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26D11CFE" w:rsidR="00160CD3" w:rsidRDefault="00160CD3" w:rsidP="0025039E">
      <w:pPr>
        <w:spacing w:line="360" w:lineRule="auto"/>
        <w:rPr>
          <w:bCs/>
        </w:rPr>
      </w:pPr>
      <w:r w:rsidRPr="00895468">
        <w:rPr>
          <w:b/>
        </w:rPr>
        <w:t>Abstract:</w:t>
      </w:r>
      <w:r>
        <w:rPr>
          <w:bCs/>
        </w:rPr>
        <w:t xml:space="preserve"> </w:t>
      </w:r>
      <w:r w:rsidR="000A10F8">
        <w:rPr>
          <w:bCs/>
        </w:rPr>
        <w:t>295</w:t>
      </w:r>
      <w:r w:rsidR="002D437C">
        <w:rPr>
          <w:bCs/>
        </w:rPr>
        <w:t xml:space="preserve"> </w:t>
      </w:r>
      <w:r>
        <w:rPr>
          <w:bCs/>
        </w:rPr>
        <w:t>words</w:t>
      </w:r>
    </w:p>
    <w:p w14:paraId="543417E2" w14:textId="5DDBEDAE" w:rsidR="00160CD3" w:rsidRDefault="00160CD3" w:rsidP="0025039E">
      <w:pPr>
        <w:spacing w:line="360" w:lineRule="auto"/>
        <w:rPr>
          <w:bCs/>
        </w:rPr>
      </w:pPr>
      <w:r w:rsidRPr="00006BDD">
        <w:rPr>
          <w:b/>
        </w:rPr>
        <w:t>Main text word count</w:t>
      </w:r>
      <w:r>
        <w:rPr>
          <w:bCs/>
        </w:rPr>
        <w:t>:</w:t>
      </w:r>
      <w:r w:rsidR="000D755C">
        <w:rPr>
          <w:bCs/>
        </w:rPr>
        <w:t xml:space="preserve"> </w:t>
      </w:r>
      <w:r w:rsidR="000A10F8">
        <w:rPr>
          <w:bCs/>
        </w:rPr>
        <w:t>7</w:t>
      </w:r>
      <w:r w:rsidR="003E4C60">
        <w:rPr>
          <w:bCs/>
        </w:rPr>
        <w:t>473</w:t>
      </w:r>
      <w:r w:rsidR="00CF3820">
        <w:rPr>
          <w:bCs/>
        </w:rPr>
        <w:t xml:space="preserve"> </w:t>
      </w:r>
      <w:r>
        <w:rPr>
          <w:bCs/>
        </w:rPr>
        <w:t xml:space="preserve">words </w:t>
      </w:r>
    </w:p>
    <w:p w14:paraId="6D852392" w14:textId="1C541EC1"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E54B1E">
        <w:rPr>
          <w:bCs/>
        </w:rPr>
        <w:t>0</w:t>
      </w:r>
      <w:r w:rsidR="008E34FA">
        <w:rPr>
          <w:bCs/>
        </w:rPr>
        <w:t>4</w:t>
      </w:r>
      <w:r w:rsidR="004F64A3">
        <w:rPr>
          <w:bCs/>
        </w:rPr>
        <w:t xml:space="preserve"> </w:t>
      </w:r>
      <w:r>
        <w:rPr>
          <w:bCs/>
        </w:rPr>
        <w:t>words</w:t>
      </w:r>
    </w:p>
    <w:p w14:paraId="27B29C84" w14:textId="6D793DE1" w:rsidR="00160CD3" w:rsidRDefault="00160CD3" w:rsidP="0025039E">
      <w:pPr>
        <w:spacing w:line="360" w:lineRule="auto"/>
        <w:ind w:firstLine="720"/>
        <w:rPr>
          <w:bCs/>
        </w:rPr>
      </w:pPr>
      <w:r>
        <w:rPr>
          <w:bCs/>
        </w:rPr>
        <w:t xml:space="preserve">Methods: </w:t>
      </w:r>
      <w:r w:rsidR="006A7B9F">
        <w:rPr>
          <w:bCs/>
        </w:rPr>
        <w:t>2</w:t>
      </w:r>
      <w:r w:rsidR="00E54B1E">
        <w:rPr>
          <w:bCs/>
        </w:rPr>
        <w:t>448</w:t>
      </w:r>
      <w:r w:rsidR="006A7B9F">
        <w:rPr>
          <w:bCs/>
        </w:rPr>
        <w:t xml:space="preserve"> </w:t>
      </w:r>
      <w:r>
        <w:rPr>
          <w:bCs/>
        </w:rPr>
        <w:t>words</w:t>
      </w:r>
    </w:p>
    <w:p w14:paraId="0A2B2CD4" w14:textId="7C6673A0" w:rsidR="00160CD3" w:rsidRDefault="00160CD3" w:rsidP="0025039E">
      <w:pPr>
        <w:spacing w:line="360" w:lineRule="auto"/>
        <w:ind w:firstLine="720"/>
        <w:rPr>
          <w:bCs/>
        </w:rPr>
      </w:pPr>
      <w:r>
        <w:rPr>
          <w:bCs/>
        </w:rPr>
        <w:t xml:space="preserve">Results: </w:t>
      </w:r>
      <w:r w:rsidR="000A10F8">
        <w:rPr>
          <w:bCs/>
        </w:rPr>
        <w:t>1219</w:t>
      </w:r>
      <w:r w:rsidR="00515044">
        <w:rPr>
          <w:bCs/>
        </w:rPr>
        <w:t xml:space="preserve"> </w:t>
      </w:r>
      <w:r>
        <w:rPr>
          <w:bCs/>
        </w:rPr>
        <w:t>words (not including text in figures or tables)</w:t>
      </w:r>
    </w:p>
    <w:p w14:paraId="35636F53" w14:textId="47294352" w:rsidR="00160CD3" w:rsidRDefault="00160CD3" w:rsidP="0025039E">
      <w:pPr>
        <w:spacing w:line="360" w:lineRule="auto"/>
        <w:ind w:firstLine="720"/>
        <w:rPr>
          <w:bCs/>
        </w:rPr>
      </w:pPr>
      <w:r>
        <w:rPr>
          <w:bCs/>
        </w:rPr>
        <w:t xml:space="preserve">Discussion: </w:t>
      </w:r>
      <w:r w:rsidR="00CF3820">
        <w:rPr>
          <w:bCs/>
        </w:rPr>
        <w:t>2</w:t>
      </w:r>
      <w:r w:rsidR="003E4C60">
        <w:rPr>
          <w:bCs/>
        </w:rPr>
        <w:t>402</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5E3AA66B" w14:textId="3A64C26C" w:rsidR="00A54F1E"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w:t>
      </w:r>
      <w:r w:rsidR="00ED2DE7">
        <w:t>, positing</w:t>
      </w:r>
      <w:r w:rsidR="00520FD3">
        <w:t xml:space="preserve"> that water and nitrogen can be used as substitutable resources to support photosynthesis</w:t>
      </w:r>
      <w:r w:rsidR="00ED2DE7">
        <w:t xml:space="preserve">. The theory also indicates </w:t>
      </w:r>
      <w:r w:rsidR="00FF332A">
        <w:t>that</w:t>
      </w:r>
      <w:r w:rsidR="00520FD3">
        <w:t xml:space="preserve"> leaf investment in water use (reflected in</w:t>
      </w:r>
      <w:r w:rsidR="0070273D">
        <w:t xml:space="preserve"> the ratio of</w:t>
      </w:r>
      <w:r w:rsidR="00520FD3">
        <w:t xml:space="preserve"> leaf</w:t>
      </w:r>
      <w:r w:rsidR="0070273D">
        <w:t xml:space="preserve"> intercellular to atmospheric CO,</w:t>
      </w:r>
      <w:r w:rsidR="00520FD3">
        <w:t xml:space="preserve"> </w:t>
      </w:r>
      <w:proofErr w:type="gramStart"/>
      <w:r w:rsidR="00520FD3">
        <w:rPr>
          <w:i/>
          <w:iCs/>
        </w:rPr>
        <w:t>C</w:t>
      </w:r>
      <w:r w:rsidR="00520FD3">
        <w:rPr>
          <w:vertAlign w:val="subscript"/>
        </w:rPr>
        <w:t>i</w:t>
      </w:r>
      <w:r w:rsidR="00520FD3">
        <w:t>:</w:t>
      </w:r>
      <w:r w:rsidR="00520FD3">
        <w:rPr>
          <w:i/>
          <w:iCs/>
        </w:rPr>
        <w:t>C</w:t>
      </w:r>
      <w:r w:rsidR="00520FD3">
        <w:rPr>
          <w:vertAlign w:val="subscript"/>
        </w:rPr>
        <w:t>a</w:t>
      </w:r>
      <w:proofErr w:type="gramEnd"/>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D2DE7">
        <w:t xml:space="preserve"> concurrently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721CD9">
        <w:t xml:space="preserve">499 </w:t>
      </w:r>
      <w:r w:rsidR="005463D3">
        <w:t xml:space="preserve">individuals comprising </w:t>
      </w:r>
      <w:r w:rsidR="001B56C3">
        <w:t>5</w:t>
      </w:r>
      <w:r w:rsidR="00AD7D44">
        <w:t>2</w:t>
      </w:r>
      <w:r w:rsidR="005463D3">
        <w:t xml:space="preserve"> species </w:t>
      </w:r>
      <w:r w:rsidR="007A6DC4">
        <w:t xml:space="preserve">across </w:t>
      </w:r>
      <w:r w:rsidR="005463D3">
        <w:t>2</w:t>
      </w:r>
      <w:r w:rsidR="00721CD9">
        <w:t>3</w:t>
      </w:r>
      <w:r w:rsidR="005463D3">
        <w:t xml:space="preserve">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soil resource availability</w:t>
      </w:r>
      <w:r w:rsidR="00E703BA">
        <w:t xml:space="preserve"> gradient in Texas,</w:t>
      </w:r>
      <w:r w:rsidR="00580B93">
        <w:t xml:space="preserve"> USA. </w:t>
      </w:r>
      <w:r w:rsidR="001C3F09">
        <w:t>Across the environmental gradien</w:t>
      </w:r>
      <w:r w:rsidR="005F21FC">
        <w:t>t</w:t>
      </w:r>
      <w:r w:rsidR="001C3F09">
        <w:t xml:space="preserve">, </w:t>
      </w:r>
      <w:r w:rsidR="001C3F09">
        <w:rPr>
          <w:i/>
          <w:iCs/>
        </w:rPr>
        <w:t>N</w:t>
      </w:r>
      <w:r w:rsidR="001C3F09">
        <w:rPr>
          <w:vertAlign w:val="subscript"/>
        </w:rPr>
        <w:t>area</w:t>
      </w:r>
      <w:r w:rsidR="001C3F09">
        <w:t xml:space="preserve"> increased with increasing soil nitrogen availability and soil moisture, but decreased with increasing leaf </w:t>
      </w:r>
      <w:proofErr w:type="gramStart"/>
      <w:r w:rsidR="001C3F09">
        <w:rPr>
          <w:i/>
          <w:iCs/>
        </w:rPr>
        <w:t>C</w:t>
      </w:r>
      <w:r w:rsidR="001C3F09">
        <w:rPr>
          <w:vertAlign w:val="subscript"/>
        </w:rPr>
        <w:t>i</w:t>
      </w:r>
      <w:r w:rsidR="001C3F09">
        <w:t>:</w:t>
      </w:r>
      <w:r w:rsidR="001C3F09">
        <w:rPr>
          <w:i/>
          <w:iCs/>
        </w:rPr>
        <w:t>C</w:t>
      </w:r>
      <w:r w:rsidR="001C3F09">
        <w:rPr>
          <w:vertAlign w:val="subscript"/>
        </w:rPr>
        <w:t>a</w:t>
      </w:r>
      <w:r w:rsidR="001C3F09">
        <w:t>.</w:t>
      </w:r>
      <w:proofErr w:type="gramEnd"/>
      <w:r w:rsidR="001C3F09">
        <w:t xml:space="preserve"> The negative relationship between leaf </w:t>
      </w:r>
      <w:proofErr w:type="gramStart"/>
      <w:r w:rsidR="001C3F09">
        <w:rPr>
          <w:i/>
          <w:iCs/>
        </w:rPr>
        <w:t>C</w:t>
      </w:r>
      <w:r w:rsidR="001C3F09">
        <w:rPr>
          <w:vertAlign w:val="subscript"/>
        </w:rPr>
        <w:t>i</w:t>
      </w:r>
      <w:r w:rsidR="001C3F09">
        <w:t>:</w:t>
      </w:r>
      <w:r w:rsidR="001C3F09">
        <w:rPr>
          <w:i/>
          <w:iCs/>
        </w:rPr>
        <w:t>C</w:t>
      </w:r>
      <w:r w:rsidR="001C3F09">
        <w:rPr>
          <w:vertAlign w:val="subscript"/>
        </w:rPr>
        <w:t>a</w:t>
      </w:r>
      <w:proofErr w:type="gramEnd"/>
      <w:r w:rsidR="001C3F09">
        <w:t xml:space="preserve"> and </w:t>
      </w:r>
      <w:r w:rsidR="001C3F09">
        <w:rPr>
          <w:i/>
          <w:iCs/>
        </w:rPr>
        <w:t>N</w:t>
      </w:r>
      <w:r w:rsidR="001C3F09">
        <w:rPr>
          <w:vertAlign w:val="subscript"/>
        </w:rPr>
        <w:t>area</w:t>
      </w:r>
      <w:r w:rsidR="001C3F09">
        <w:t xml:space="preserve"> was driven by negative covariance between </w:t>
      </w:r>
      <w:r w:rsidR="001C3F09">
        <w:t xml:space="preserve">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M</w:t>
      </w:r>
      <w:r w:rsidR="001C3F09">
        <w:rPr>
          <w:vertAlign w:val="subscript"/>
        </w:rPr>
        <w:t>area</w:t>
      </w:r>
      <w:r w:rsidR="001C3F09">
        <w:t xml:space="preserve"> coupled with no relationship between </w:t>
      </w:r>
      <w:r w:rsidR="001C3F09">
        <w:t xml:space="preserve">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mass</w:t>
      </w:r>
      <w:r w:rsidR="001C3F09">
        <w:t>, suggesting that nitrogen-water use tradeoffs were modified through changes in leaf morphology</w:t>
      </w:r>
      <w:r w:rsidR="005F21FC">
        <w:t xml:space="preserve"> and not leaf chemistry</w:t>
      </w:r>
      <w:r w:rsidR="001C3F09">
        <w:t>.</w:t>
      </w:r>
      <w:r w:rsidR="005F21FC">
        <w:t xml:space="preserve"> </w:t>
      </w:r>
      <w:r w:rsidR="00ED2DE7">
        <w:t xml:space="preserve">Increasing vapor pressure deficit indirectly increased </w:t>
      </w:r>
      <w:r w:rsidR="00ED2DE7">
        <w:rPr>
          <w:i/>
          <w:iCs/>
        </w:rPr>
        <w:t>N</w:t>
      </w:r>
      <w:r w:rsidR="00ED2DE7">
        <w:rPr>
          <w:vertAlign w:val="subscript"/>
        </w:rPr>
        <w:t>area</w:t>
      </w:r>
      <w:r w:rsidR="00ED2DE7">
        <w:t xml:space="preserve"> when mediated through a negative effect of increasing vapor pressure deficit on </w:t>
      </w:r>
      <w:r w:rsidR="00ED2DE7">
        <w:t xml:space="preserve">leaf </w:t>
      </w:r>
      <w:proofErr w:type="gramStart"/>
      <w:r w:rsidR="00ED2DE7">
        <w:rPr>
          <w:i/>
          <w:iCs/>
        </w:rPr>
        <w:t>C</w:t>
      </w:r>
      <w:r w:rsidR="00ED2DE7">
        <w:rPr>
          <w:vertAlign w:val="subscript"/>
        </w:rPr>
        <w:t>i</w:t>
      </w:r>
      <w:r w:rsidR="00ED2DE7">
        <w:t>:</w:t>
      </w:r>
      <w:r w:rsidR="00ED2DE7">
        <w:rPr>
          <w:i/>
          <w:iCs/>
        </w:rPr>
        <w:t>C</w:t>
      </w:r>
      <w:r w:rsidR="00ED2DE7">
        <w:rPr>
          <w:vertAlign w:val="subscript"/>
        </w:rPr>
        <w:t>a</w:t>
      </w:r>
      <w:r w:rsidR="00ED2DE7">
        <w:t>.</w:t>
      </w:r>
      <w:proofErr w:type="gramEnd"/>
      <w:r w:rsidR="00ED2DE7">
        <w:t xml:space="preserve"> </w:t>
      </w:r>
      <w:r w:rsidR="00A54F1E">
        <w:t>These results are supportive of patterns expected from photosynthetic least-cost theory, demonstrating the capability of the theory to predict the integrative role of edaphic and climatic factors on leaf nitrogen content.</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0EFD218F"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FA6954">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CO&lt;sub&gt;2&lt;/sub&gt;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F96547">
        <w:t>water</w:t>
      </w:r>
      <w:r>
        <w:t xml:space="preserve"> and nutrient 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0A1DD078" w:rsidR="00CC790F" w:rsidRPr="00CC790F" w:rsidRDefault="008469EA" w:rsidP="006E1DDC">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w:t>
      </w:r>
      <w:r w:rsidR="00A10792">
        <w:t xml:space="preserve">often </w:t>
      </w:r>
      <w:r>
        <w:t xml:space="preserve">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6E1DDC">
        <w:fldChar w:fldCharType="begin" w:fldLock="1"/>
      </w:r>
      <w:r w:rsidR="006E1DDC">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Botany","id":"ITEM-3","issued":{"date-parts":[["2023","5","26"]]},"title":"Soil nitrogen fertilization reduces relative leaf nitrogen allocation to photosynthesis","type":"article-journal"},"uris":["http://www.mendeley.com/documents/?uuid=84f9e119-629b-4d40-ad7f-87f747ce2e46"]}],"mendeley":{"formattedCitation":"(Liang et al. 2020, Luo et al. 2021, Waring et al. 2023)","plainTextFormattedCitation":"(Liang et al. 2020, Luo et al. 2021, Waring et al. 2023)"},"properties":{"noteIndex":0},"schema":"https://github.com/citation-style-language/schema/raw/master/csl-citation.json"}</w:instrText>
      </w:r>
      <w:r w:rsidR="006E1DDC">
        <w:fldChar w:fldCharType="separate"/>
      </w:r>
      <w:r w:rsidR="006E1DDC" w:rsidRPr="006E1DDC">
        <w:rPr>
          <w:noProof/>
        </w:rPr>
        <w:t>(Liang et al. 2020, Luo et al. 2021, Waring et al. 2023)</w:t>
      </w:r>
      <w:r w:rsidR="006E1DDC">
        <w:fldChar w:fldCharType="end"/>
      </w:r>
      <w:r w:rsidR="006E1DDC">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lastRenderedPageBreak/>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241917BA" w14:textId="7530E3CA"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soil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884BB2">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64800909" w14:textId="453AA2BA" w:rsidR="004B446C" w:rsidRPr="002775C3" w:rsidRDefault="00155249" w:rsidP="00632394">
      <w:pPr>
        <w:spacing w:line="360" w:lineRule="auto"/>
        <w:ind w:firstLine="720"/>
      </w:pPr>
      <w:r>
        <w:t>L</w:t>
      </w:r>
      <w:r w:rsidR="00ED632D">
        <w:t>eaf nitrogen allocation</w:t>
      </w:r>
      <w:r w:rsidR="009C5D08">
        <w:t xml:space="preserve"> </w:t>
      </w:r>
      <w:r w:rsidR="004B446C">
        <w:t xml:space="preserve">responses </w:t>
      </w:r>
      <w:r w:rsidR="00632394">
        <w:t>across climatic and edaphic gradients</w:t>
      </w:r>
      <w:r w:rsidR="004B446C">
        <w:t xml:space="preserve"> may depend on </w:t>
      </w:r>
      <w:r w:rsidR="00CC087B">
        <w:t>nutrient acquisition strategy</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A10792">
        <w:t>Smaller</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r w:rsidR="002271AC">
        <w:t>L</w:t>
      </w:r>
      <w:r w:rsidR="002B206F">
        <w:t>eaf nitrogen allocation patterns across environmental gradients may</w:t>
      </w:r>
      <w:r w:rsidR="002271AC">
        <w:t xml:space="preserve"> also</w:t>
      </w:r>
      <w:r w:rsidR="002B206F">
        <w:t xml:space="preserve"> be dependent on photosynthetic pathway. </w:t>
      </w:r>
      <w:r w:rsidR="00A10792">
        <w:t>Reduced</w:t>
      </w:r>
      <w:r w:rsidR="002B206F">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w:t>
      </w:r>
      <w:r w:rsidR="002B206F">
        <w:lastRenderedPageBreak/>
        <w:t>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increased costs associated with water acquisition and use</w:t>
      </w:r>
      <w:r w:rsidR="002B206F">
        <w:t xml:space="preserve"> </w:t>
      </w:r>
      <w:r w:rsidR="00F96547">
        <w:t xml:space="preserve">for photosynthesis </w:t>
      </w:r>
      <w:r w:rsidR="002B206F">
        <w:t xml:space="preserve">or reduced costs </w:t>
      </w:r>
      <w:r w:rsidR="001D285A">
        <w:t>of nitrogen</w:t>
      </w:r>
      <w:r w:rsidR="002B206F">
        <w:t xml:space="preserve"> acquisition and use </w:t>
      </w:r>
      <w:r w:rsidR="00F96547">
        <w:t xml:space="preserve">for photosynthesis </w:t>
      </w:r>
      <w:r w:rsidR="002B206F">
        <w:t>relative to C</w:t>
      </w:r>
      <w:r w:rsidR="002B206F">
        <w:rPr>
          <w:vertAlign w:val="subscript"/>
        </w:rPr>
        <w:t>3</w:t>
      </w:r>
      <w:r w:rsidR="002B206F">
        <w:t xml:space="preserve"> species. </w:t>
      </w:r>
      <w:r w:rsidR="001F281C">
        <w:t>Theory predicts that this response will cause C</w:t>
      </w:r>
      <w:r w:rsidR="001F281C">
        <w:rPr>
          <w:vertAlign w:val="subscript"/>
        </w:rPr>
        <w:t>4</w:t>
      </w:r>
      <w:r w:rsidR="001F281C">
        <w:t xml:space="preserve"> species to have greater leaf nitrogen content on average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 xml:space="preserve">an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34766C2C" w:rsidR="0028529C" w:rsidRDefault="00A05D01" w:rsidP="000A004D">
      <w:pPr>
        <w:spacing w:line="360" w:lineRule="auto"/>
        <w:ind w:firstLine="720"/>
      </w:pPr>
      <w:r>
        <w:t xml:space="preserve">While photosynthetic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7F7BF7">
        <w:t>W</w:t>
      </w:r>
      <w:r w:rsidR="00E46B6E">
        <w:t xml:space="preserve">hile variance in </w:t>
      </w:r>
      <w:r w:rsidR="00E46B6E">
        <w:rPr>
          <w:i/>
          <w:iCs/>
        </w:rPr>
        <w:t>N</w:t>
      </w:r>
      <w:r w:rsidR="00E46B6E">
        <w:rPr>
          <w:vertAlign w:val="subscript"/>
        </w:rPr>
        <w:t>area</w:t>
      </w:r>
      <w:r w:rsidR="00E46B6E">
        <w:t xml:space="preserve"> across environment</w:t>
      </w:r>
      <w:r w:rsidR="00DC701D">
        <w:t xml:space="preserve">s </w:t>
      </w:r>
      <w:r w:rsidR="001F281C">
        <w:t xml:space="preserve">has been shown to be </w:t>
      </w:r>
      <w:r w:rsidR="00E46B6E">
        <w:t xml:space="preserve">driven by negative relationships with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soil resource availability</w:t>
      </w:r>
      <w:r w:rsidR="007335E5">
        <w:t xml:space="preserve"> or </w:t>
      </w:r>
      <w:r w:rsidR="001F281C">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nitrogen content </w:t>
      </w:r>
      <w:r w:rsidR="000A004D">
        <w:t>(</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w:t>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r w:rsidR="000A004D">
        <w:t>.</w:t>
      </w:r>
      <w:proofErr w:type="gramEnd"/>
      <w:r w:rsidR="000A004D">
        <w:t xml:space="preserve"> This</w:t>
      </w:r>
      <w:r w:rsidR="001836D7">
        <w:t xml:space="preserve"> limits</w:t>
      </w:r>
      <w:r w:rsidR="0028529C">
        <w:t xml:space="preserve"> our ability to assess whether changes in </w:t>
      </w:r>
      <w:r w:rsidR="0028529C">
        <w:rPr>
          <w:i/>
          <w:iCs/>
        </w:rPr>
        <w:t>N</w:t>
      </w:r>
      <w:r w:rsidR="0028529C">
        <w:rPr>
          <w:vertAlign w:val="subscript"/>
        </w:rPr>
        <w:t>area</w:t>
      </w:r>
      <w:r w:rsidR="0028529C">
        <w:t xml:space="preserve"> across environmental gradients are driven by changes in </w:t>
      </w:r>
      <w:r w:rsidR="0043441A">
        <w:t>leaf morphology</w:t>
      </w:r>
      <w:r w:rsidR="001F281C">
        <w:t xml:space="preserve"> (</w:t>
      </w:r>
      <w:proofErr w:type="gramStart"/>
      <w:r w:rsidR="001F281C">
        <w:t>i.e.</w:t>
      </w:r>
      <w:proofErr w:type="gramEnd"/>
      <w:r w:rsidR="001F281C">
        <w:t xml:space="preserve">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(i.e. </w:t>
      </w:r>
      <w:r w:rsidR="001F281C">
        <w:rPr>
          <w:i/>
          <w:iCs/>
        </w:rPr>
        <w:t>N</w:t>
      </w:r>
      <w:r w:rsidR="001F281C">
        <w:rPr>
          <w:vertAlign w:val="subscript"/>
        </w:rPr>
        <w:t>mass</w:t>
      </w:r>
      <w:r w:rsidR="001F281C">
        <w:t>), or both</w:t>
      </w:r>
      <w:r w:rsidR="0028529C">
        <w:t>.</w:t>
      </w:r>
    </w:p>
    <w:p w14:paraId="65F6FE19" w14:textId="10699190"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721CD9">
        <w:t>499</w:t>
      </w:r>
      <w:r w:rsidR="00136249">
        <w:t xml:space="preserve"> individuals spanning </w:t>
      </w:r>
      <w:r w:rsidR="00C3111F">
        <w:t>5</w:t>
      </w:r>
      <w:r w:rsidR="00AD7D44">
        <w:t>2</w:t>
      </w:r>
      <w:r w:rsidR="00136249">
        <w:t xml:space="preserve"> species scattered across 2</w:t>
      </w:r>
      <w:r w:rsidR="00721CD9">
        <w:t>3</w:t>
      </w:r>
      <w:r w:rsidR="00136249">
        <w:t xml:space="preserve"> grassland sites in Texas, USA. </w:t>
      </w:r>
      <w:r w:rsidR="005A0E7B">
        <w:t xml:space="preserve">Texas contains a diverse climatic gradient, indicated by </w:t>
      </w:r>
      <w:r w:rsidR="00C3111F">
        <w:t xml:space="preserve">2006-2020 </w:t>
      </w:r>
      <w:r w:rsidR="005A0E7B">
        <w:t>mean annual precipitation totals</w:t>
      </w:r>
      <w:r w:rsidR="007F7BF7">
        <w:t xml:space="preserve"> across sites</w:t>
      </w:r>
      <w:r w:rsidR="005A0E7B">
        <w:t xml:space="preserve"> ranging from </w:t>
      </w:r>
      <w:r w:rsidR="000A004D">
        <w:t>563</w:t>
      </w:r>
      <w:r w:rsidR="005A0E7B">
        <w:t xml:space="preserve"> to </w:t>
      </w:r>
      <w:r w:rsidR="00C3111F">
        <w:t>1</w:t>
      </w:r>
      <w:r w:rsidR="000A004D">
        <w:t>492</w:t>
      </w:r>
      <w:r w:rsidR="005A0E7B">
        <w:t xml:space="preserve"> mm</w:t>
      </w:r>
      <w:r>
        <w:t xml:space="preserve"> and</w:t>
      </w:r>
      <w:r w:rsidR="005A0E7B">
        <w:t xml:space="preserve"> </w:t>
      </w:r>
      <w:r>
        <w:t xml:space="preserve">2006-2020 </w:t>
      </w:r>
      <w:r w:rsidR="005A0E7B">
        <w:t>mean annual temperature</w:t>
      </w:r>
      <w:r w:rsidR="007F7BF7">
        <w:t xml:space="preserve"> across sites</w:t>
      </w:r>
      <w:r w:rsidR="005A0E7B">
        <w:t xml:space="preserve"> ranging from </w:t>
      </w:r>
      <w:r w:rsidR="00E475BA">
        <w:t>1</w:t>
      </w:r>
      <w:r w:rsidR="000A004D">
        <w:t>8.3</w:t>
      </w:r>
      <w:r w:rsidR="00E475BA" w:rsidRPr="00E475BA">
        <w:t>°</w:t>
      </w:r>
      <w:r w:rsidR="00457CDD">
        <w:t xml:space="preserve"> to</w:t>
      </w:r>
      <w:r w:rsidR="00E475BA">
        <w:t xml:space="preserve"> </w:t>
      </w:r>
      <w:r w:rsidR="000A004D">
        <w:t>21.6</w:t>
      </w:r>
      <w:r w:rsidR="00E475BA" w:rsidRPr="00E475BA">
        <w:t>°</w:t>
      </w:r>
      <w:r w:rsidR="00E475BA">
        <w:t>C</w:t>
      </w:r>
      <w:r w:rsidR="0028529C">
        <w:t xml:space="preserve"> (</w:t>
      </w:r>
      <w:r w:rsidR="000A004D">
        <w:t xml:space="preserve">Table 1; </w:t>
      </w:r>
      <w:r w:rsidR="0028529C">
        <w:t>Fig. 1)</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7F7BF7">
        <w:t xml:space="preserve">We used the </w:t>
      </w:r>
      <w:r w:rsidR="00610A42">
        <w:t>expected climatic and soil resource</w:t>
      </w:r>
      <w:r w:rsidR="00285FF4">
        <w:t xml:space="preserve"> variability</w:t>
      </w:r>
      <w:r w:rsidR="00610A42">
        <w:t xml:space="preserve"> across sites </w:t>
      </w:r>
      <w:r w:rsidR="005610A3">
        <w:t>to test the following hypotheses</w:t>
      </w:r>
      <w:r w:rsidR="001D1E96">
        <w:t>:</w:t>
      </w:r>
    </w:p>
    <w:p w14:paraId="4D9352B1" w14:textId="45881360" w:rsidR="00BA6872" w:rsidRDefault="001D1E96" w:rsidP="00BA6872">
      <w:pPr>
        <w:pStyle w:val="ListParagraph"/>
        <w:numPr>
          <w:ilvl w:val="0"/>
          <w:numId w:val="4"/>
        </w:numPr>
        <w:spacing w:line="360" w:lineRule="auto"/>
        <w:ind w:left="720"/>
      </w:pPr>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t>
      </w:r>
      <w:r>
        <w:lastRenderedPageBreak/>
        <w:t>water acquisition and use. N-fixing species</w:t>
      </w:r>
      <w:r w:rsidR="00DC701D">
        <w:t xml:space="preserve"> and C</w:t>
      </w:r>
      <w:r w:rsidR="00DC701D">
        <w:rPr>
          <w:vertAlign w:val="subscript"/>
        </w:rPr>
        <w:t>4</w:t>
      </w:r>
      <w:r w:rsidR="00DC701D">
        <w:t xml:space="preserve"> species</w:t>
      </w:r>
      <w:r>
        <w:t xml:space="preserve"> </w:t>
      </w:r>
      <w:r w:rsidR="00CC087B">
        <w:t>were</w:t>
      </w:r>
      <w:r w:rsidR="00DC701D">
        <w:t xml:space="preserve"> each</w:t>
      </w:r>
      <w:r w:rsidR="00CC087B">
        <w:t xml:space="preserve"> expected to have </w:t>
      </w:r>
      <w:r w:rsidR="00A10792">
        <w:t>decreased</w:t>
      </w:r>
      <w:r>
        <w:t xml:space="preserve"> </w:t>
      </w:r>
      <w:r w:rsidRPr="00BA6872">
        <w:rPr>
          <w:i/>
          <w:iCs/>
          <w:lang w:val="el-GR"/>
        </w:rPr>
        <w:t>β</w:t>
      </w:r>
      <w:r w:rsidR="00291404">
        <w:t>.</w:t>
      </w:r>
    </w:p>
    <w:p w14:paraId="69B4C4B0" w14:textId="4A26C1D3" w:rsidR="00AA48B8" w:rsidRDefault="000D755C" w:rsidP="00285FF4">
      <w:pPr>
        <w:pStyle w:val="ListParagraph"/>
        <w:numPr>
          <w:ilvl w:val="0"/>
          <w:numId w:val="4"/>
        </w:numPr>
        <w:spacing w:line="360" w:lineRule="auto"/>
        <w:ind w:left="720"/>
      </w:pPr>
      <w:r>
        <w:t xml:space="preserve">Leaf </w:t>
      </w:r>
      <w:proofErr w:type="gramStart"/>
      <w:r>
        <w:rPr>
          <w:i/>
          <w:iCs/>
        </w:rPr>
        <w:t>C</w:t>
      </w:r>
      <w:r>
        <w:rPr>
          <w:vertAlign w:val="subscript"/>
        </w:rPr>
        <w:t>i</w:t>
      </w:r>
      <w:r>
        <w:t>:</w:t>
      </w:r>
      <w:r>
        <w:rPr>
          <w:i/>
          <w:iCs/>
        </w:rPr>
        <w:t>C</w:t>
      </w:r>
      <w:r>
        <w:rPr>
          <w:vertAlign w:val="subscript"/>
        </w:rPr>
        <w:t>a</w:t>
      </w:r>
      <w:proofErr w:type="gramEnd"/>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proofErr w:type="gramStart"/>
      <w:r>
        <w:rPr>
          <w:i/>
          <w:iCs/>
        </w:rPr>
        <w:t>C</w:t>
      </w:r>
      <w:r>
        <w:rPr>
          <w:vertAlign w:val="subscript"/>
        </w:rPr>
        <w:t>i</w:t>
      </w:r>
      <w:r>
        <w:t>:</w:t>
      </w:r>
      <w:r>
        <w:rPr>
          <w:i/>
          <w:iCs/>
        </w:rPr>
        <w:t>C</w:t>
      </w:r>
      <w:r>
        <w:rPr>
          <w:vertAlign w:val="subscript"/>
        </w:rPr>
        <w:t>a</w:t>
      </w:r>
      <w:proofErr w:type="gramEnd"/>
      <w:r w:rsidR="00AA48B8">
        <w:t xml:space="preserve"> </w:t>
      </w:r>
      <w:r w:rsidR="00CC087B">
        <w:t xml:space="preserve">was expected to be </w:t>
      </w:r>
      <w:r w:rsidR="00AA48B8">
        <w:t>negatively related to</w:t>
      </w:r>
      <w:r w:rsidR="00632394">
        <w:t xml:space="preserve"> increasing</w:t>
      </w:r>
      <w:r w:rsidR="0028529C">
        <w:t xml:space="preserve"> vapor pressure deficit</w:t>
      </w:r>
      <w:r w:rsidR="00AA48B8">
        <w:t>.</w:t>
      </w:r>
    </w:p>
    <w:p w14:paraId="600D31B6" w14:textId="76EC18A3"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C087B">
        <w:t xml:space="preserve">, resulting in </w:t>
      </w:r>
      <w:r w:rsidR="00AA48B8">
        <w:t>an indirect positive</w:t>
      </w:r>
      <w:r w:rsidR="001F281C">
        <w:t xml:space="preserve"> and negative</w:t>
      </w:r>
      <w:r w:rsidR="00AA48B8">
        <w:t xml:space="preserve"> effect of increasing soil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A10792">
        <w:t>decreased</w:t>
      </w:r>
      <w:r w:rsidR="001F281C">
        <w:t xml:space="preserve">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CC087B">
        <w:rPr>
          <w:i/>
          <w:iCs/>
        </w:rPr>
        <w:t>N</w:t>
      </w:r>
      <w:r w:rsidR="0051708D" w:rsidRPr="00CC087B">
        <w:rPr>
          <w:vertAlign w:val="subscript"/>
        </w:rPr>
        <w:t>area</w:t>
      </w:r>
      <w:r w:rsidR="0051708D">
        <w:t xml:space="preserve"> </w:t>
      </w:r>
      <w:r w:rsidR="00A10792">
        <w:t>compared to</w:t>
      </w:r>
      <w:r w:rsidR="0051708D">
        <w:t xml:space="preserve">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proofErr w:type="gramStart"/>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proofErr w:type="gramEnd"/>
      <w:r w:rsidR="00CC087B">
        <w:t xml:space="preserve"> with increasing vapor pressure deficit were expected to increase </w:t>
      </w:r>
      <w:r w:rsidR="0051708D" w:rsidRPr="00CC087B">
        <w:rPr>
          <w:i/>
          <w:iCs/>
        </w:rPr>
        <w:t>N</w:t>
      </w:r>
      <w:r w:rsidR="0051708D" w:rsidRPr="00CC087B">
        <w:rPr>
          <w:vertAlign w:val="subscript"/>
        </w:rPr>
        <w:t>area</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72C18F9B" w14:textId="5FD7C035" w:rsidR="00C77BBB" w:rsidRDefault="0028529C" w:rsidP="00547A3F">
      <w:pPr>
        <w:spacing w:line="360" w:lineRule="auto"/>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1).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6A74BD">
        <w:t>2</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p>
    <w:p w14:paraId="58F02753" w14:textId="4B275F9B" w:rsidR="009B12AC" w:rsidRDefault="0028529C" w:rsidP="00C77BBB">
      <w:pPr>
        <w:spacing w:line="360" w:lineRule="auto"/>
        <w:ind w:firstLine="720"/>
      </w:pP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77777777" w:rsidR="000A004D" w:rsidRDefault="000A004D" w:rsidP="000A004D">
      <w:pPr>
        <w:spacing w:line="360" w:lineRule="auto"/>
      </w:pPr>
      <w:r>
        <w:rPr>
          <w:i/>
          <w:iCs/>
        </w:rPr>
        <w:t>Site climate data</w:t>
      </w:r>
    </w:p>
    <w:p w14:paraId="26F53BAF" w14:textId="56826E5F" w:rsidR="005D71B8" w:rsidRDefault="000A004D" w:rsidP="000A004D">
      <w:pPr>
        <w:spacing w:line="360" w:lineRule="auto"/>
      </w:pPr>
      <w:r>
        <w:lastRenderedPageBreak/>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data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site. Climate data were used to estimate mean annual precipitation and mean annual temperature for each site between 2006 and 2020 (Table 1). Total precipitation and main daily vapor pressure deficit were calculated for the prior 1, 2, 3, 4, 5, 6, 7, 8, 9, 10, 15, 20, 25, 30, 60, and 90 days leading up to each site visit. Temperature data were not included in analyses due to the close range in mean annual temperature between sites (</w:t>
      </w:r>
      <w:proofErr w:type="spellStart"/>
      <w:r>
        <w:t>mean±SD</w:t>
      </w:r>
      <w:proofErr w:type="spellEnd"/>
      <w:r>
        <w:t>: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69487C4B" w:rsidR="005D71B8"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and water holding capacity (WHC; mm). Rows are arranged by longitude to visualize precipitation variability across sites. </w:t>
      </w:r>
      <w:r w:rsidR="006A74BD">
        <w:t>Mean annual climate data were calculated using monthly PRISM data between 2006 and 2020 from the grid cell that contained each site.</w:t>
      </w:r>
    </w:p>
    <w:tbl>
      <w:tblPr>
        <w:tblW w:w="9697" w:type="dxa"/>
        <w:tblLook w:val="04A0" w:firstRow="1" w:lastRow="0" w:firstColumn="1" w:lastColumn="0" w:noHBand="0" w:noVBand="1"/>
      </w:tblPr>
      <w:tblGrid>
        <w:gridCol w:w="2456"/>
        <w:gridCol w:w="1217"/>
        <w:gridCol w:w="1390"/>
        <w:gridCol w:w="1823"/>
        <w:gridCol w:w="1005"/>
        <w:gridCol w:w="896"/>
        <w:gridCol w:w="910"/>
      </w:tblGrid>
      <w:tr w:rsidR="005D71B8" w14:paraId="7E457629" w14:textId="77777777" w:rsidTr="00B335DF">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77777777" w:rsidR="005D71B8" w:rsidRPr="005B263A" w:rsidRDefault="005D71B8" w:rsidP="00B335DF">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3A6231C0" w14:textId="77777777" w:rsidR="005D71B8" w:rsidRPr="005B263A" w:rsidRDefault="005D71B8" w:rsidP="00B335DF">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B335DF">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B335DF">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B335DF">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B335DF">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B335DF">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B335DF">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B335DF">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B335DF">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B335DF">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B335DF">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B335DF">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B335DF">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B335DF">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B335DF">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B335DF">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B335DF">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B335DF">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58DE27C0" w14:textId="77777777" w:rsidTr="00B335DF">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B335DF">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B335DF">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B335DF">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B335DF">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B335DF">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77777777" w:rsidR="005D71B8" w:rsidRPr="00CF1D5B" w:rsidRDefault="005D71B8" w:rsidP="005D71B8">
      <w:pPr>
        <w:spacing w:line="360" w:lineRule="auto"/>
      </w:pPr>
      <w:r>
        <w:rPr>
          <w:b/>
          <w:bCs/>
        </w:rPr>
        <w:lastRenderedPageBreak/>
        <w:t>Figure 1</w:t>
      </w:r>
    </w:p>
    <w:p w14:paraId="40BD7AD0" w14:textId="1748167C" w:rsidR="006A74BD" w:rsidRDefault="007A6AF9" w:rsidP="005D71B8">
      <w:pPr>
        <w:spacing w:line="360" w:lineRule="auto"/>
      </w:pPr>
      <w:r>
        <w:rPr>
          <w:b/>
          <w:bCs/>
          <w:noProof/>
        </w:rPr>
        <w:drawing>
          <wp:inline distT="0" distB="0" distL="0" distR="0" wp14:anchorId="45407056" wp14:editId="6C1411A7">
            <wp:extent cx="5943600" cy="2377440"/>
            <wp:effectExtent l="0" t="0" r="0" b="0"/>
            <wp:docPr id="5244635" name="Picture 1"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2"/>
                    <a:stretch>
                      <a:fillRect/>
                    </a:stretch>
                  </pic:blipFill>
                  <pic:spPr>
                    <a:xfrm>
                      <a:off x="0" y="0"/>
                      <a:ext cx="5943600" cy="2377440"/>
                    </a:xfrm>
                    <a:prstGeom prst="rect">
                      <a:avLst/>
                    </a:prstGeom>
                  </pic:spPr>
                </pic:pic>
              </a:graphicData>
            </a:graphic>
          </wp:inline>
        </w:drawing>
      </w:r>
      <w:r w:rsidR="005D71B8">
        <w:rPr>
          <w:b/>
          <w:bCs/>
        </w:rPr>
        <w:t>F</w:t>
      </w:r>
      <w:r w:rsidR="005D71B8" w:rsidRPr="00E6025B">
        <w:rPr>
          <w:b/>
          <w:bCs/>
        </w:rPr>
        <w:t>igure 1</w:t>
      </w:r>
      <w:r w:rsidR="005D71B8">
        <w:t xml:space="preserve"> Site locations along 2006-2020 mean annual precipitation (a) and mean annual temperature (b) gradients in Texas, USA. Precipitation and temperature data were plotted at a 4-km grid resolution and are masked to include only grid cells that occur in the Texas state boundary in the United States. In both panels, addition signs refer to sites visited in 2020, multiplication signs to sites visited in 2021, and asterisks to sites visited in 2020 and 2021. The scale bar in (a) also applies to (b).</w:t>
      </w:r>
      <w:r w:rsidR="005D71B8" w:rsidRPr="000A004D">
        <w:t xml:space="preserve"> </w:t>
      </w:r>
      <w:r w:rsidR="006A74BD">
        <w:t>For each grid cell, climate data were calculated using monthly PRISM data between 2006 and 2020.</w:t>
      </w:r>
    </w:p>
    <w:p w14:paraId="2A7398D7" w14:textId="77777777" w:rsidR="005D71B8" w:rsidRDefault="005D71B8" w:rsidP="005D71B8">
      <w:r>
        <w:br w:type="page"/>
      </w:r>
    </w:p>
    <w:p w14:paraId="313D5015" w14:textId="77777777" w:rsidR="000A004D" w:rsidRPr="00F96B7E" w:rsidRDefault="000A004D" w:rsidP="000A004D">
      <w:pPr>
        <w:autoSpaceDE w:val="0"/>
        <w:autoSpaceDN w:val="0"/>
        <w:adjustRightInd w:val="0"/>
        <w:spacing w:line="360" w:lineRule="auto"/>
      </w:pPr>
      <w:r>
        <w:rPr>
          <w:i/>
          <w:iCs/>
        </w:rPr>
        <w:lastRenderedPageBreak/>
        <w:t>Site edaphic characteristics</w:t>
      </w:r>
    </w:p>
    <w:p w14:paraId="7764C10E" w14:textId="667DA20D" w:rsidR="007F7BF7" w:rsidRDefault="000A004D" w:rsidP="007F7BF7">
      <w:pPr>
        <w:autoSpaceDE w:val="0"/>
        <w:autoSpaceDN w:val="0"/>
        <w:adjustRightInd w:val="0"/>
        <w:spacing w:line="360" w:lineRule="auto"/>
      </w:pPr>
      <w:r>
        <w:t>Composited soil samples were sent to the Texas A&amp;M Soil, Water and Forage Laboratory to quantify soil nitrate concentration (NO</w:t>
      </w:r>
      <w:r>
        <w:rPr>
          <w:vertAlign w:val="subscript"/>
        </w:rPr>
        <w:t>3</w:t>
      </w:r>
      <w:r>
        <w:t>-N; ppm).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 xml:space="preserve">. </w:t>
      </w:r>
      <w:r w:rsidR="007F7BF7">
        <w:t>Soil texture</w:t>
      </w:r>
      <w:r w:rsidR="006A74BD">
        <w:t xml:space="preserve"> data (% sand, % silt, % clay)</w:t>
      </w:r>
      <w:r w:rsidR="007F7BF7">
        <w:t xml:space="preserve"> w</w:t>
      </w:r>
      <w:r w:rsidR="006A74BD">
        <w:t>ere</w:t>
      </w:r>
      <w:r w:rsidR="007F7BF7">
        <w:t xml:space="preserve"> estimated using the simple jar method and a graduated cylinder.</w:t>
      </w:r>
    </w:p>
    <w:p w14:paraId="6984083A" w14:textId="38498449" w:rsidR="000A004D" w:rsidRDefault="000A004D" w:rsidP="007F7BF7">
      <w:pPr>
        <w:autoSpaceDE w:val="0"/>
        <w:autoSpaceDN w:val="0"/>
        <w:adjustRightInd w:val="0"/>
        <w:spacing w:line="360" w:lineRule="auto"/>
        <w:ind w:firstLine="720"/>
      </w:pPr>
      <w:r>
        <w:t xml:space="preserve">Soil moisture was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 xml:space="preserve">. 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7777777"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(7)</w:t>
      </w:r>
    </w:p>
    <w:p w14:paraId="701C7A49" w14:textId="77777777"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R package,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t xml:space="preserve">Water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4A1C1977" w:rsidR="000A004D" w:rsidRPr="002418D0" w:rsidRDefault="000A004D" w:rsidP="000A004D">
      <w:pPr>
        <w:spacing w:line="360" w:lineRule="auto"/>
        <w:ind w:firstLine="720"/>
      </w:pPr>
      <w:r>
        <w:t>Daily soil moisture outputs for each site were used to calculate mean daily soil moisture for the prior 1, 2, 3, 4, 5, 6, 7, 8, 9, 10, 15, 20, 25, 30, 60, and 90 days leading up to each site visit. All mean daily soil moisture estimates are expressed as a fraction of water holding capacity to normalize</w:t>
      </w:r>
      <w:r w:rsidR="008D3A77">
        <w:t xml:space="preserve"> </w:t>
      </w:r>
      <w:r>
        <w:t xml:space="preserve">across sites with different water holding capacities, as 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4A4C183A"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w:t>
      </w:r>
      <w:r>
        <w:rPr>
          <w:color w:val="000000"/>
        </w:rPr>
        <w:lastRenderedPageBreak/>
        <w:t xml:space="preserve">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39C06C9C" w:rsidR="009B12AC" w:rsidRDefault="009B12AC" w:rsidP="00185502">
      <w:pPr>
        <w:autoSpaceDE w:val="0"/>
        <w:autoSpaceDN w:val="0"/>
        <w:adjustRightInd w:val="0"/>
        <w:spacing w:line="360" w:lineRule="auto"/>
        <w:ind w:firstLine="720"/>
        <w:rPr>
          <w:color w:val="000000"/>
        </w:rPr>
      </w:pPr>
      <w:r>
        <w:rPr>
          <w:color w:val="000000"/>
        </w:rPr>
        <w:t xml:space="preserve">Subsamples of dried and homogenized leaf tissue were </w:t>
      </w:r>
      <w:r w:rsidR="00E1756B">
        <w:rPr>
          <w:color w:val="000000"/>
        </w:rPr>
        <w:t xml:space="preserve">also </w:t>
      </w:r>
      <w:r>
        <w:rPr>
          <w:color w:val="000000"/>
        </w:rPr>
        <w:t xml:space="preserve">sent to the University of California-Davis Stable Isotope Facility to determine leaf </w:t>
      </w:r>
      <w:r w:rsidRPr="006A74BD">
        <w:rPr>
          <w:i/>
          <w:iCs/>
          <w:color w:val="000000"/>
          <w:lang w:val="el-GR"/>
        </w:rPr>
        <w:t>δ</w:t>
      </w:r>
      <w:r w:rsidRPr="000F06C7">
        <w:rPr>
          <w:color w:val="000000"/>
          <w:vertAlign w:val="superscript"/>
        </w:rPr>
        <w:t>13</w:t>
      </w:r>
      <w:r w:rsidRPr="000F06C7">
        <w:rPr>
          <w:color w:val="000000"/>
        </w:rPr>
        <w:t>C</w:t>
      </w:r>
      <w:r>
        <w:rPr>
          <w:color w:val="000000"/>
        </w:rPr>
        <w:t xml:space="preserve">. Leaf </w:t>
      </w:r>
      <w:r w:rsidRPr="006A74BD">
        <w:rPr>
          <w:i/>
          <w:iCs/>
          <w:color w:val="000000"/>
          <w:lang w:val="el-GR"/>
        </w:rPr>
        <w:t>δ</w:t>
      </w:r>
      <w:r w:rsidRPr="000F06C7">
        <w:rPr>
          <w:color w:val="000000"/>
          <w:vertAlign w:val="superscript"/>
        </w:rPr>
        <w:t>13</w:t>
      </w:r>
      <w:r w:rsidRPr="000F06C7">
        <w:rPr>
          <w:color w:val="000000"/>
        </w:rPr>
        <w:t>C</w:t>
      </w:r>
      <w:r>
        <w:rPr>
          <w:color w:val="000000"/>
        </w:rPr>
        <w:t xml:space="preserve"> w</w:t>
      </w:r>
      <w:r w:rsidR="006A74BD">
        <w:rPr>
          <w:color w:val="000000"/>
        </w:rPr>
        <w:t>as</w:t>
      </w:r>
      <w:r>
        <w:rPr>
          <w:color w:val="000000"/>
        </w:rPr>
        <w:t xml:space="preserve"> </w:t>
      </w:r>
      <w:r w:rsidR="006A74BD">
        <w:rPr>
          <w:color w:val="000000"/>
        </w:rPr>
        <w:t>measured</w:t>
      </w:r>
      <w:r>
        <w:rPr>
          <w:color w:val="000000"/>
        </w:rPr>
        <w:t xml:space="preserve">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6A74BD">
        <w:rPr>
          <w:i/>
          <w:iCs/>
          <w:color w:val="000000"/>
          <w:lang w:val="el-GR"/>
        </w:rPr>
        <w:t>δ</w:t>
      </w:r>
      <w:r w:rsidRPr="000F06C7">
        <w:rPr>
          <w:color w:val="000000"/>
          <w:vertAlign w:val="superscript"/>
        </w:rPr>
        <w:t>13</w:t>
      </w:r>
      <w:r w:rsidRPr="000F06C7">
        <w:rPr>
          <w:color w:val="000000"/>
        </w:rPr>
        <w:t>C</w:t>
      </w:r>
      <w:r>
        <w:rPr>
          <w:color w:val="000000"/>
        </w:rPr>
        <w:t xml:space="preserve"> </w:t>
      </w:r>
      <w:r w:rsidR="00343D30">
        <w:rPr>
          <w:color w:val="000000"/>
        </w:rPr>
        <w:t>(</w:t>
      </w:r>
      <w:r w:rsidR="00343D30" w:rsidRPr="00771C52">
        <w:rPr>
          <w:color w:val="000000"/>
        </w:rPr>
        <w:t>‰</w:t>
      </w:r>
      <w:r w:rsidR="00343D30">
        <w:rPr>
          <w:color w:val="000000"/>
        </w:rPr>
        <w:t>; relative to V</w:t>
      </w:r>
      <w:r w:rsidR="00463A7F">
        <w:rPr>
          <w:color w:val="000000"/>
        </w:rPr>
        <w:t xml:space="preserve">ienna 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sidR="0021599A">
        <w:rPr>
          <w:color w:val="000000"/>
        </w:rPr>
        <w:t xml:space="preserve"> 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sidR="00E1756B">
        <w:rPr>
          <w:color w:val="000000"/>
        </w:rPr>
        <w:t xml:space="preserve">. </w:t>
      </w:r>
      <w:r w:rsidR="0051708D">
        <w:rPr>
          <w:color w:val="000000"/>
        </w:rPr>
        <w:t>L</w:t>
      </w:r>
      <w:r w:rsidR="000D755C">
        <w:t xml:space="preserve">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6A74BD">
        <w:rPr>
          <w:i/>
          <w:iCs/>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sidRPr="006A74BD">
        <w:rPr>
          <w:i/>
          <w:iCs/>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1F2B0921"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D32D4F">
        <w:rPr>
          <w:rFonts w:eastAsiaTheme="minorEastAsia"/>
          <w:iCs/>
          <w:color w:val="000000"/>
        </w:rPr>
        <w:t>3</w:t>
      </w:r>
      <w:r>
        <w:rPr>
          <w:rFonts w:eastAsiaTheme="minorEastAsia"/>
          <w:iCs/>
          <w:color w:val="000000"/>
        </w:rPr>
        <w:t>)</w:t>
      </w:r>
    </w:p>
    <w:p w14:paraId="125230A7" w14:textId="01E16C34"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set to -5.7</w:t>
      </w:r>
      <w:r w:rsidRPr="00771C52">
        <w:rPr>
          <w:color w:val="000000"/>
        </w:rPr>
        <w:t>‰</w:t>
      </w:r>
      <w:r>
        <w:rPr>
          <w:color w:val="000000"/>
        </w:rPr>
        <w:t xml:space="preserve"> and </w:t>
      </w:r>
      <w:r w:rsidRPr="005D71B8">
        <w:rPr>
          <w:i/>
          <w:iCs/>
          <w:color w:val="000000"/>
        </w:rPr>
        <w:t>d</w:t>
      </w:r>
      <w:r>
        <w:rPr>
          <w:color w:val="000000"/>
        </w:rPr>
        <w:t xml:space="preserve">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set to 0.4. All</w:t>
      </w:r>
      <w:r w:rsidR="0021599A">
        <w:rPr>
          <w:color w:val="000000"/>
        </w:rPr>
        <w:t xml:space="preserve"> leaf </w:t>
      </w:r>
      <w:proofErr w:type="gramStart"/>
      <w:r w:rsidR="0021599A">
        <w:rPr>
          <w:i/>
          <w:iCs/>
        </w:rPr>
        <w:t>C</w:t>
      </w:r>
      <w:r w:rsidR="0021599A">
        <w:rPr>
          <w:vertAlign w:val="subscript"/>
        </w:rPr>
        <w:t>i</w:t>
      </w:r>
      <w:r w:rsidR="0021599A">
        <w:t>:</w:t>
      </w:r>
      <w:r w:rsidR="0021599A">
        <w:rPr>
          <w:i/>
          <w:iCs/>
        </w:rPr>
        <w:t>C</w:t>
      </w:r>
      <w:r w:rsidR="0021599A">
        <w:rPr>
          <w:vertAlign w:val="subscript"/>
        </w:rPr>
        <w:t>a</w:t>
      </w:r>
      <w:proofErr w:type="gramEnd"/>
      <w:r>
        <w:rPr>
          <w:color w:val="000000"/>
        </w:rPr>
        <w:t xml:space="preserve"> 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Pr>
          <w:color w:val="000000"/>
        </w:rPr>
        <w:t>.</w:t>
      </w:r>
    </w:p>
    <w:p w14:paraId="1FA0E7D2" w14:textId="7BAB4286" w:rsidR="007F134F" w:rsidRDefault="0051708D" w:rsidP="008A418A">
      <w:pPr>
        <w:autoSpaceDE w:val="0"/>
        <w:autoSpaceDN w:val="0"/>
        <w:adjustRightInd w:val="0"/>
        <w:spacing w:line="360" w:lineRule="auto"/>
        <w:ind w:firstLine="720"/>
        <w:rPr>
          <w:color w:val="000000"/>
        </w:rPr>
      </w:pPr>
      <w:r>
        <w:rPr>
          <w:color w:val="000000"/>
        </w:rPr>
        <w:t>T</w:t>
      </w:r>
      <w:r w:rsidR="009B12AC">
        <w:rPr>
          <w:color w:val="000000"/>
        </w:rPr>
        <w:t xml:space="preserve">he </w:t>
      </w:r>
      <w:r w:rsidR="00845E05">
        <w:rPr>
          <w:color w:val="000000"/>
        </w:rPr>
        <w:t>cost of acquiring and using nitrogen relative to 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2FEC5DD"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w:lastRenderedPageBreak/>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D32D4F">
        <w:rPr>
          <w:rFonts w:eastAsiaTheme="minorEastAsia"/>
          <w:iCs/>
          <w:color w:val="000000"/>
        </w:rPr>
        <w:t>4</w:t>
      </w:r>
      <w:r>
        <w:rPr>
          <w:rFonts w:eastAsiaTheme="minorEastAsia"/>
          <w:iCs/>
          <w:color w:val="000000"/>
        </w:rPr>
        <w:t>)</w:t>
      </w:r>
    </w:p>
    <w:p w14:paraId="7B8465DB" w14:textId="25BC2915" w:rsidR="009B12AC" w:rsidRPr="008D3A77" w:rsidRDefault="005E6A0B" w:rsidP="0025039E">
      <w:pPr>
        <w:autoSpaceDE w:val="0"/>
        <w:autoSpaceDN w:val="0"/>
        <w:adjustRightInd w:val="0"/>
        <w:spacing w:line="360" w:lineRule="auto"/>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9B12AC">
        <w:rPr>
          <w:color w:val="000000"/>
        </w:rPr>
        <w:t xml:space="preserve">. </w:t>
      </w:r>
      <w:r w:rsidR="00787D3A">
        <w:t xml:space="preserve">In Eqn. 4, vapor </w:t>
      </w:r>
      <w:r w:rsidR="0021599A">
        <w:t>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185502">
        <w:rPr>
          <w:color w:val="000000"/>
        </w:rPr>
        <w:t xml:space="preserve"> and converted to partial pressure (Pa) using an elevation correction for atmospheric pressure as explained in </w:t>
      </w:r>
      <w:r w:rsidR="00185502">
        <w:rPr>
          <w:color w:val="000000"/>
        </w:rPr>
        <w:fldChar w:fldCharType="begin" w:fldLock="1"/>
      </w:r>
      <w:r w:rsidR="00185502">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185502">
        <w:rPr>
          <w:color w:val="000000"/>
        </w:rPr>
        <w:fldChar w:fldCharType="separate"/>
      </w:r>
      <w:r w:rsidR="00185502" w:rsidRPr="0061698B">
        <w:rPr>
          <w:noProof/>
          <w:color w:val="000000"/>
        </w:rPr>
        <w:t xml:space="preserve">Stocker et al. </w:t>
      </w:r>
      <w:r w:rsidR="00185502">
        <w:rPr>
          <w:noProof/>
          <w:color w:val="000000"/>
        </w:rPr>
        <w:t>(</w:t>
      </w:r>
      <w:r w:rsidR="00185502" w:rsidRPr="0061698B">
        <w:rPr>
          <w:noProof/>
          <w:color w:val="000000"/>
        </w:rPr>
        <w:t>2020)</w:t>
      </w:r>
      <w:r w:rsidR="00185502">
        <w:rPr>
          <w:color w:val="000000"/>
        </w:rPr>
        <w:fldChar w:fldCharType="end"/>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08393CE3"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D32D4F">
        <w:rPr>
          <w:rFonts w:eastAsiaTheme="minorEastAsia"/>
          <w:color w:val="000000"/>
        </w:rPr>
        <w:t>5</w:t>
      </w:r>
      <w:r>
        <w:rPr>
          <w:rFonts w:eastAsiaTheme="minorEastAsia"/>
          <w:color w:val="000000"/>
        </w:rPr>
        <w:t>)</w:t>
      </w:r>
    </w:p>
    <w:p w14:paraId="6A3DB7A9" w14:textId="13166AA6" w:rsidR="00787D3A" w:rsidRPr="00787D3A" w:rsidRDefault="009B12AC" w:rsidP="00787D3A">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using site elevation. </w:t>
      </w:r>
      <w:r w:rsidR="00845E05">
        <w:rPr>
          <w:rFonts w:eastAsiaTheme="minorEastAsia"/>
          <w:color w:val="000000"/>
        </w:rPr>
        <w:t xml:space="preserve">In Eqn. </w:t>
      </w:r>
      <w:r w:rsidR="00787D3A">
        <w:rPr>
          <w:rFonts w:eastAsiaTheme="minorEastAsia"/>
          <w:color w:val="000000"/>
        </w:rPr>
        <w:t>4</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 as:</w:t>
      </w:r>
    </w:p>
    <w:p w14:paraId="5CBBC71A" w14:textId="1EF9C110"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a)</w:t>
      </w:r>
    </w:p>
    <w:p w14:paraId="2AD22230" w14:textId="77777777" w:rsidR="00787D3A" w:rsidRDefault="00787D3A" w:rsidP="00787D3A">
      <w:pPr>
        <w:spacing w:line="360" w:lineRule="auto"/>
      </w:pPr>
      <w:r>
        <w:t>and</w:t>
      </w:r>
    </w:p>
    <w:p w14:paraId="5A765AEF" w14:textId="688E099A"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b)</w:t>
      </w:r>
    </w:p>
    <w:p w14:paraId="098B7851" w14:textId="77777777" w:rsidR="00787D3A" w:rsidRDefault="00787D3A" w:rsidP="00787D3A">
      <w:pPr>
        <w:spacing w:line="360" w:lineRule="auto"/>
      </w:pPr>
      <w:r>
        <w:t xml:space="preserve">while </w:t>
      </w:r>
      <w:r>
        <w:rPr>
          <w:i/>
          <w:iCs/>
          <w:lang w:val="el-GR"/>
        </w:rPr>
        <w:t>Γ</w:t>
      </w:r>
      <w:r w:rsidRPr="00AD1C17">
        <w:rPr>
          <w:vertAlign w:val="superscript"/>
        </w:rPr>
        <w:t>*</w:t>
      </w:r>
      <w:r>
        <w:t xml:space="preserve"> was calculated as:</w:t>
      </w:r>
    </w:p>
    <w:p w14:paraId="469367B5" w14:textId="2AC40532"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C3E77">
        <w:rPr>
          <w:iCs/>
        </w:rPr>
        <w:t>6</w:t>
      </w:r>
      <w:r w:rsidR="00787D3A">
        <w:rPr>
          <w:iCs/>
        </w:rPr>
        <w:t>c)</w:t>
      </w:r>
    </w:p>
    <w:p w14:paraId="2E58F204" w14:textId="176D7A9E" w:rsidR="0061698B" w:rsidRPr="00CC3E77"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 xml:space="preserve">, and </w:t>
      </w:r>
      <w:r w:rsidR="009B12AC" w:rsidRPr="00C965E3">
        <w:rPr>
          <w:i/>
          <w:iCs/>
          <w:color w:val="000000"/>
          <w:lang w:val="el-GR"/>
        </w:rPr>
        <w:t>Γ</w:t>
      </w:r>
      <w:r w:rsidR="009B12AC">
        <w:rPr>
          <w:color w:val="000000"/>
          <w:vertAlign w:val="superscript"/>
        </w:rPr>
        <w:t>*</w:t>
      </w:r>
      <w:r w:rsidR="009B12AC">
        <w:rPr>
          <w:color w:val="000000"/>
        </w:rPr>
        <w:t xml:space="preserve"> </w:t>
      </w:r>
      <w:r w:rsidR="00CC3E77">
        <w:rPr>
          <w:color w:val="000000"/>
        </w:rPr>
        <w:t xml:space="preserve">were converted to partial pressure using an elevation correction for atmospheric pressure as explained in </w:t>
      </w:r>
      <w:r w:rsidR="0061698B">
        <w:rPr>
          <w:color w:val="000000"/>
        </w:rPr>
        <w:fldChar w:fldCharType="begin" w:fldLock="1"/>
      </w:r>
      <w:r w:rsidR="002F6175">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61698B">
        <w:rPr>
          <w:color w:val="000000"/>
        </w:rPr>
        <w:fldChar w:fldCharType="separate"/>
      </w:r>
      <w:r w:rsidR="0061698B" w:rsidRPr="0061698B">
        <w:rPr>
          <w:noProof/>
          <w:color w:val="000000"/>
        </w:rPr>
        <w:t xml:space="preserve">Stocker et al. </w:t>
      </w:r>
      <w:r w:rsidR="0061698B">
        <w:rPr>
          <w:noProof/>
          <w:color w:val="000000"/>
        </w:rPr>
        <w:t>(</w:t>
      </w:r>
      <w:r w:rsidR="0061698B" w:rsidRPr="0061698B">
        <w:rPr>
          <w:noProof/>
          <w:color w:val="000000"/>
        </w:rPr>
        <w:t>2020)</w:t>
      </w:r>
      <w:r w:rsidR="0061698B">
        <w:rPr>
          <w:color w:val="000000"/>
        </w:rPr>
        <w:fldChar w:fldCharType="end"/>
      </w:r>
      <w:r w:rsidR="003F78EE">
        <w:rPr>
          <w:color w:val="000000"/>
        </w:rPr>
        <w:t>.</w:t>
      </w:r>
    </w:p>
    <w:p w14:paraId="64050DD3" w14:textId="77777777" w:rsidR="005D71B8" w:rsidRDefault="005D71B8" w:rsidP="0025039E">
      <w:pPr>
        <w:spacing w:line="360" w:lineRule="auto"/>
        <w:rPr>
          <w:i/>
          <w:iCs/>
        </w:rPr>
      </w:pPr>
    </w:p>
    <w:p w14:paraId="7B692B1B" w14:textId="326B9377"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D9DE94D"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based on </w:t>
      </w:r>
      <w:r>
        <w:lastRenderedPageBreak/>
        <w:t xml:space="preserve">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sidRPr="008D3A77">
        <w:rPr>
          <w:i/>
          <w:iCs/>
          <w:lang w:val="el-GR"/>
        </w:rPr>
        <w:t>δ</w:t>
      </w:r>
      <w:r w:rsidR="002A0EA7">
        <w:rPr>
          <w:vertAlign w:val="superscript"/>
        </w:rPr>
        <w:t>13</w:t>
      </w:r>
      <w:r w:rsidR="002A0EA7">
        <w:t>C</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classifications resulted in three </w:t>
      </w:r>
      <w:r>
        <w:t xml:space="preserve">distinct functional groups within </w:t>
      </w:r>
      <w:r w:rsidR="006A74BD">
        <w:t>the</w:t>
      </w:r>
      <w:r>
        <w:t xml:space="preserve"> dataset: C</w:t>
      </w:r>
      <w:r>
        <w:rPr>
          <w:vertAlign w:val="subscript"/>
        </w:rPr>
        <w:t>3</w:t>
      </w:r>
      <w:r>
        <w:t xml:space="preserve"> </w:t>
      </w:r>
      <w:r w:rsidR="001D32A2">
        <w:t>N-fixers</w:t>
      </w:r>
      <w:r>
        <w:t xml:space="preserve"> (n=</w:t>
      </w:r>
      <w:r w:rsidR="008C35B4">
        <w:t>52</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w:t>
      </w:r>
      <w:r w:rsidR="008C35B4">
        <w:t>0</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t>).</w:t>
      </w:r>
    </w:p>
    <w:p w14:paraId="177F3148" w14:textId="77777777" w:rsidR="00BF405C" w:rsidRPr="008C35B4" w:rsidRDefault="00BF405C" w:rsidP="0025039E">
      <w:pPr>
        <w:autoSpaceDE w:val="0"/>
        <w:autoSpaceDN w:val="0"/>
        <w:adjustRightInd w:val="0"/>
        <w:spacing w:line="360" w:lineRule="auto"/>
        <w:rPr>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6461A31D" w:rsidR="000438F0" w:rsidRDefault="003C57E0" w:rsidP="00547A3F">
      <w:pPr>
        <w:autoSpaceDE w:val="0"/>
        <w:autoSpaceDN w:val="0"/>
        <w:adjustRightInd w:val="0"/>
        <w:spacing w:line="360" w:lineRule="auto"/>
      </w:pPr>
      <w:r w:rsidRPr="00863849">
        <w:t xml:space="preserve">All 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3C13EA83" w:rsidR="00F676C9" w:rsidRDefault="008C5D93" w:rsidP="008C5D93">
      <w:pPr>
        <w:autoSpaceDE w:val="0"/>
        <w:autoSpaceDN w:val="0"/>
        <w:adjustRightInd w:val="0"/>
        <w:spacing w:line="360" w:lineRule="auto"/>
        <w:ind w:firstLine="720"/>
      </w:pPr>
      <w:r>
        <w:t xml:space="preserve">A linear mixed effect model was built to explore environmental drivers of </w:t>
      </w:r>
      <w:r w:rsidR="00C853D8" w:rsidRPr="00C27873">
        <w:rPr>
          <w:i/>
          <w:iCs/>
          <w:lang w:val="el-GR"/>
        </w:rPr>
        <w:t>β</w:t>
      </w:r>
      <w:r w:rsidR="00C853D8">
        <w:t>, includ</w:t>
      </w:r>
      <w:r>
        <w:t>ing</w:t>
      </w:r>
      <w:r w:rsidR="00C853D8">
        <w:t xml:space="preserve"> soil moisture, soil </w:t>
      </w:r>
      <w:r w:rsidR="001B06F2">
        <w:t>nitrogen</w:t>
      </w:r>
      <w:r w:rsidR="00C853D8">
        <w:t xml:space="preserve"> availability, and functional</w:t>
      </w:r>
      <w:r w:rsidR="009C50E2">
        <w:t xml:space="preserve"> group</w:t>
      </w:r>
      <w:r w:rsidR="00C853D8">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rsidR="00C853D8">
        <w:t xml:space="preserve"> Interaction coefficients between all possible combinations of the three fixed effect coefficients were also included. </w:t>
      </w:r>
      <w:r w:rsidR="00C853D8">
        <w:rPr>
          <w:i/>
          <w:iCs/>
          <w:lang w:val="el-GR"/>
        </w:rPr>
        <w:t>β</w:t>
      </w:r>
      <w:r w:rsidR="00C853D8" w:rsidRPr="00C27873">
        <w:t xml:space="preserve"> was </w:t>
      </w:r>
      <w:r w:rsidR="00D64868">
        <w:t>square root</w:t>
      </w:r>
      <w:r w:rsidR="00C853D8">
        <w:t xml:space="preserve"> transformed to</w:t>
      </w:r>
      <w:r w:rsidR="009C50E2">
        <w:t xml:space="preserve"> linearize data</w:t>
      </w:r>
      <w:r w:rsidR="00C853D8">
        <w:t>.</w:t>
      </w:r>
      <w:r w:rsidR="00F676C9">
        <w:t xml:space="preserve"> </w:t>
      </w:r>
      <w:r>
        <w:rPr>
          <w:color w:val="000000" w:themeColor="text1"/>
        </w:rPr>
        <w:t>A</w:t>
      </w:r>
      <w:r w:rsidR="00F676C9">
        <w:t xml:space="preserve">n information-theoretic model selection approach </w:t>
      </w:r>
      <w:r>
        <w:t xml:space="preserve">was used </w:t>
      </w:r>
      <w:r w:rsidR="00F676C9">
        <w:t xml:space="preserve">to determine whether 90-, 60-, 30-, 20-, 15-, 10-, 9-, 8-, 7-, 6-, 5-, 4-, 3-, 2-, or 1-day mean daily soil moisture conferred the best model fit for </w:t>
      </w:r>
      <w:r w:rsidR="00F676C9" w:rsidRPr="00F676C9">
        <w:rPr>
          <w:i/>
          <w:iCs/>
          <w:lang w:val="el-GR"/>
        </w:rPr>
        <w:t>β</w:t>
      </w:r>
      <w:r w:rsidR="00F676C9">
        <w:t xml:space="preserve">. To do this, 16 </w:t>
      </w:r>
      <w:r w:rsidR="00965142">
        <w:t xml:space="preserve">separate </w:t>
      </w:r>
      <w:r w:rsidR="00F676C9">
        <w:t>linear mixed</w:t>
      </w:r>
      <w:r>
        <w:t xml:space="preserve"> </w:t>
      </w:r>
      <w:r w:rsidR="00F676C9">
        <w:t>effect models</w:t>
      </w:r>
      <w:r w:rsidR="00965142">
        <w:t xml:space="preserve"> </w:t>
      </w:r>
      <w:r>
        <w:t xml:space="preserve">were constructed </w:t>
      </w:r>
      <w:r w:rsidR="00965142">
        <w:t xml:space="preserve">where </w:t>
      </w:r>
      <w:r w:rsidR="00D64868">
        <w:t xml:space="preserve">square root </w:t>
      </w:r>
      <w:r w:rsidR="009664B2">
        <w:t xml:space="preserve">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t>
      </w:r>
      <w:r>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Pr>
          <w:color w:val="000000" w:themeColor="text1"/>
        </w:rPr>
        <w:t>w</w:t>
      </w:r>
      <w:r w:rsidR="00DB6EA3">
        <w:rPr>
          <w:color w:val="000000" w:themeColor="text1"/>
        </w:rPr>
        <w:t>as</w:t>
      </w:r>
      <w:r>
        <w:rPr>
          <w:color w:val="000000" w:themeColor="text1"/>
        </w:rPr>
        <w:t xml:space="preserve"> 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1603FBFC" w:rsidR="003438D7" w:rsidRDefault="008C5D93" w:rsidP="008C5D9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w:t>
      </w:r>
      <w:r>
        <w:t xml:space="preserve"> and included</w:t>
      </w:r>
      <w:r w:rsidR="00F676C9">
        <w:t xml:space="preserve"> </w:t>
      </w:r>
      <w:r w:rsidR="0021599A">
        <w:t>vapor pressure deficit</w:t>
      </w:r>
      <w:r w:rsidR="00F676C9">
        <w:t xml:space="preserve">, soil moisture, soil </w:t>
      </w:r>
      <w:r w:rsidR="001B06F2">
        <w:t>nitrogen</w:t>
      </w:r>
      <w:r w:rsidR="00F676C9">
        <w:t xml:space="preserve"> availability, </w:t>
      </w:r>
      <w:r w:rsidR="00605B64">
        <w:t xml:space="preserve">and functional group as fixed effect coefficients. </w:t>
      </w:r>
      <w:r w:rsidR="003438D7">
        <w:t xml:space="preserve">Two-way interactions between functional group and </w:t>
      </w:r>
      <w:r w:rsidR="0021599A">
        <w:t>vapor pressure deficit</w:t>
      </w:r>
      <w:r w:rsidR="003438D7">
        <w:t>, soil nitrogen availability, or soil moisture were also included as</w:t>
      </w:r>
      <w:r w:rsidR="00845E05">
        <w:t xml:space="preserve"> additional</w:t>
      </w:r>
      <w:r w:rsidR="003438D7">
        <w:t xml:space="preserve"> fixed effect coefficients, in addition to a three-way interaction between soil moisture, soil nitrogen availability, and plant functional group. Species were included as a random intercept term. </w:t>
      </w:r>
      <w:r>
        <w:t>A</w:t>
      </w:r>
      <w:r w:rsidR="003438D7">
        <w:t xml:space="preserve">n </w:t>
      </w:r>
      <w:r w:rsidR="00605B64">
        <w:lastRenderedPageBreak/>
        <w:t>information-theoretic model selection approach</w:t>
      </w:r>
      <w:r>
        <w:t xml:space="preserve"> was used</w:t>
      </w:r>
      <w:r w:rsidR="00605B64">
        <w:t xml:space="preserve"> to determine whether 90-, 60-, 30-, 20-, 15-, 10-, 9-, 8-, 7-, 6</w:t>
      </w:r>
      <w:r w:rsidR="00556219">
        <w:t>-</w:t>
      </w:r>
      <w:r w:rsidR="00605B64">
        <w:t xml:space="preserve">, 5-, 4-, 3-, 2-, or 1-day mean daily </w:t>
      </w:r>
      <w:r w:rsidR="0021599A">
        <w:t>vapor pressure deficit</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3F8F8EB5" w:rsidR="005E4B91" w:rsidRDefault="008C5D93" w:rsidP="008C5D9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of leaf nitrogen content. In each model,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soil moisture, and functional group</w:t>
      </w:r>
      <w:r>
        <w:t xml:space="preserve"> were included</w:t>
      </w:r>
      <w:r w:rsidR="00B1382A">
        <w:t xml:space="preserve"> as fixed effect coefficients. </w:t>
      </w:r>
      <w:r w:rsidR="000438F0">
        <w:t xml:space="preserve">Two-way interactions between functional group and </w:t>
      </w:r>
      <w:r w:rsidR="005E4B91">
        <w:rPr>
          <w:i/>
          <w:iCs/>
          <w:lang w:val="el-GR"/>
        </w:rPr>
        <w:t>β</w:t>
      </w:r>
      <w:r w:rsidR="005E4B91" w:rsidRPr="001979FE">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21F7CE63"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w:t>
      </w:r>
      <w:proofErr w:type="spellStart"/>
      <w:r w:rsidR="008D3A77">
        <w:t>Anova</w:t>
      </w:r>
      <w:proofErr w:type="spellEnd"/>
      <w:r w:rsidR="008D3A77">
        <w:t>’</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79C6C66C" w14:textId="6B7F2FB4"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D64868">
        <w:t xml:space="preserve">. Models were </w:t>
      </w:r>
      <w:r w:rsidR="008D3E2B">
        <w:t xml:space="preserve">constructed per </w:t>
      </w:r>
      <w:r w:rsidR="008D3E2B" w:rsidRPr="00FB6DC9">
        <w:rPr>
          <w:i/>
          <w:iCs/>
        </w:rPr>
        <w:t>a</w:t>
      </w:r>
      <w:r w:rsidR="008D3E2B" w:rsidRPr="008D3A77">
        <w:rPr>
          <w:i/>
          <w:iCs/>
        </w:rPr>
        <w:t xml:space="preserve"> priori</w:t>
      </w:r>
      <w:r w:rsidR="008D3E2B">
        <w:t xml:space="preserve"> hypotheses</w:t>
      </w:r>
      <w:r w:rsidR="00266AAF">
        <w:t xml:space="preserve"> following patterns expected from photosynthetic least-cost theory</w:t>
      </w:r>
      <w:r w:rsidR="005D7A66">
        <w:t>: (1)</w:t>
      </w:r>
      <w:r w:rsidR="005F1C6D">
        <w:t xml:space="preserve"> </w:t>
      </w:r>
      <w:r w:rsidR="004041B1">
        <w:t>log-transformed</w:t>
      </w:r>
      <w:r w:rsidR="007C20B9">
        <w:t xml:space="preserve"> </w:t>
      </w:r>
      <w:r w:rsidR="007C20B9">
        <w:rPr>
          <w:i/>
          <w:iCs/>
        </w:rPr>
        <w:t>N</w:t>
      </w:r>
      <w:r w:rsidR="007C20B9">
        <w:rPr>
          <w:vertAlign w:val="subscript"/>
        </w:rPr>
        <w:t>area</w:t>
      </w:r>
      <w:r w:rsidR="00CE37B5">
        <w:t xml:space="preserve"> </w:t>
      </w:r>
      <w:r w:rsidR="005D7A66">
        <w:t xml:space="preserve">regressed </w:t>
      </w:r>
      <w:r w:rsidR="007C20B9">
        <w:t>against</w:t>
      </w:r>
      <w:r w:rsidR="005D7A66">
        <w:t xml:space="preserve"> log-transformed</w:t>
      </w:r>
      <w:r w:rsidR="0071254E" w:rsidRPr="0071254E">
        <w:rPr>
          <w:i/>
          <w:iCs/>
        </w:rPr>
        <w:t xml:space="preserve"> </w:t>
      </w:r>
      <w:r w:rsidR="0004230F">
        <w:rPr>
          <w:i/>
          <w:iCs/>
        </w:rPr>
        <w:t>N</w:t>
      </w:r>
      <w:r w:rsidR="0004230F">
        <w:rPr>
          <w:vertAlign w:val="subscript"/>
        </w:rPr>
        <w:t>mass</w:t>
      </w:r>
      <w:r w:rsidR="006847D5">
        <w:t xml:space="preserve"> and </w:t>
      </w:r>
      <w:r w:rsidR="005D7A66">
        <w:t xml:space="preserve">log-transformed </w:t>
      </w:r>
      <w:r w:rsidR="0004230F">
        <w:rPr>
          <w:i/>
          <w:iCs/>
        </w:rPr>
        <w:t>M</w:t>
      </w:r>
      <w:r w:rsidR="0004230F">
        <w:rPr>
          <w:vertAlign w:val="subscript"/>
        </w:rPr>
        <w:t>area</w:t>
      </w:r>
      <w:r w:rsidR="005D7A66">
        <w:t>, (2) log-transformed</w:t>
      </w:r>
      <w:r w:rsidR="0004230F">
        <w:t xml:space="preserve"> </w:t>
      </w:r>
      <w:r w:rsidR="0004230F">
        <w:rPr>
          <w:i/>
          <w:iCs/>
        </w:rPr>
        <w:t>M</w:t>
      </w:r>
      <w:r w:rsidR="0004230F">
        <w:rPr>
          <w:vertAlign w:val="subscript"/>
        </w:rPr>
        <w:t>area</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854540">
        <w:t xml:space="preserve"> and soil nitrogen availability</w:t>
      </w:r>
      <w:r w:rsidR="005D7A66">
        <w:t>, (3) log-transformed</w:t>
      </w:r>
      <w:r w:rsidR="0004230F">
        <w:t xml:space="preserve"> </w:t>
      </w:r>
      <w:r w:rsidR="0004230F">
        <w:rPr>
          <w:i/>
          <w:iCs/>
        </w:rPr>
        <w:t>N</w:t>
      </w:r>
      <w:r w:rsidR="0004230F">
        <w:rPr>
          <w:vertAlign w:val="subscript"/>
        </w:rPr>
        <w:t>mass</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854540">
        <w:t>,</w:t>
      </w:r>
      <w:r w:rsidR="005D7A66">
        <w:t xml:space="preserve"> log-transformed</w:t>
      </w:r>
      <w:r w:rsidR="00266AAF">
        <w:t xml:space="preserve"> </w:t>
      </w:r>
      <w:r w:rsidR="0004230F">
        <w:rPr>
          <w:i/>
          <w:iCs/>
        </w:rPr>
        <w:t>M</w:t>
      </w:r>
      <w:r w:rsidR="0004230F">
        <w:rPr>
          <w:vertAlign w:val="subscript"/>
        </w:rPr>
        <w:t>area</w:t>
      </w:r>
      <w:r w:rsidR="00854540">
        <w:t>, soil nitrogen availability</w:t>
      </w:r>
      <w:r w:rsidR="001B4DC9">
        <w:t>, and ability to associate with symbiotic nitrogen-fixing bacteria</w:t>
      </w:r>
      <w:r w:rsidR="005D7A66">
        <w:t>, (4)</w:t>
      </w:r>
      <w:r w:rsidR="000D755C" w:rsidRPr="000D755C">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D755C">
        <w:t xml:space="preserve"> </w:t>
      </w:r>
      <w:r w:rsidR="005D7A66">
        <w:t xml:space="preserve">regressed </w:t>
      </w:r>
      <w:r w:rsidR="007C20B9">
        <w:t>against</w:t>
      </w:r>
      <w:r w:rsidR="005D7A66">
        <w:t xml:space="preserve"> square-</w:t>
      </w:r>
      <w:proofErr w:type="spellStart"/>
      <w:r w:rsidR="005D7A66">
        <w:t>root</w:t>
      </w:r>
      <w:proofErr w:type="spellEnd"/>
      <w:r w:rsidR="005D7A66">
        <w:t xml:space="preserve"> transformed</w:t>
      </w:r>
      <w:r w:rsidR="00B23C7F" w:rsidRPr="00B23C7F">
        <w:rPr>
          <w:i/>
          <w:iCs/>
        </w:rPr>
        <w:t xml:space="preserve"> </w:t>
      </w:r>
      <w:r w:rsidR="00B23C7F">
        <w:rPr>
          <w:i/>
          <w:iCs/>
          <w:lang w:val="el-GR"/>
        </w:rPr>
        <w:t>β</w:t>
      </w:r>
      <w:r w:rsidR="00BE3945">
        <w:t xml:space="preserve"> and </w:t>
      </w:r>
      <w:r w:rsidR="0021599A">
        <w:t>vapor pressure deficit</w:t>
      </w:r>
      <w:r w:rsidR="005D7A66">
        <w:t>, (5) square-</w:t>
      </w:r>
      <w:proofErr w:type="spellStart"/>
      <w:r w:rsidR="005D7A66">
        <w:t>root</w:t>
      </w:r>
      <w:proofErr w:type="spellEnd"/>
      <w:r w:rsidR="005D7A66">
        <w:t xml:space="preserve"> tran</w:t>
      </w:r>
      <w:r w:rsidR="00D64868">
        <w:t>s</w:t>
      </w:r>
      <w:r w:rsidR="005D7A66">
        <w:t>formed</w:t>
      </w:r>
      <w:r w:rsidR="007C20B9" w:rsidRPr="007C20B9">
        <w:rPr>
          <w:i/>
          <w:iCs/>
        </w:rPr>
        <w:t xml:space="preserve"> </w:t>
      </w:r>
      <w:r w:rsidR="007C20B9">
        <w:rPr>
          <w:i/>
          <w:iCs/>
          <w:lang w:val="el-GR"/>
        </w:rPr>
        <w:t>β</w:t>
      </w:r>
      <w:r w:rsidR="007C20B9">
        <w:t xml:space="preserve"> </w:t>
      </w:r>
      <w:r w:rsidR="005D7A66">
        <w:t xml:space="preserve">regressed </w:t>
      </w:r>
      <w:r w:rsidR="007C20B9">
        <w:t>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5D7A66">
        <w:t>, and (6)</w:t>
      </w:r>
      <w:r w:rsidR="007C20B9">
        <w:t xml:space="preserve"> soil nitrogen availability </w:t>
      </w:r>
      <w:r w:rsidR="005D7A66">
        <w:t xml:space="preserve">regressed </w:t>
      </w:r>
      <w:r w:rsidR="007C20B9">
        <w:t>against</w:t>
      </w:r>
      <w:r w:rsidR="004210A0">
        <w:t xml:space="preserve"> soil moisture</w:t>
      </w:r>
      <w:r w:rsidR="00AB66F7">
        <w:t xml:space="preserve"> and percent clay content</w:t>
      </w:r>
      <w:r w:rsidR="004210A0">
        <w:t>.</w:t>
      </w:r>
      <w:r w:rsidR="006F6784">
        <w:t xml:space="preserve"> All models included the relevant timescale selected in the </w:t>
      </w:r>
      <w:r w:rsidR="006F6784">
        <w:lastRenderedPageBreak/>
        <w:t xml:space="preserve">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2FD36440" w14:textId="676AD63E" w:rsidR="00D33D82" w:rsidRPr="00D64868" w:rsidRDefault="00B529F9" w:rsidP="00D64868">
      <w:pPr>
        <w:autoSpaceDE w:val="0"/>
        <w:autoSpaceDN w:val="0"/>
        <w:adjustRightInd w:val="0"/>
        <w:spacing w:line="360" w:lineRule="auto"/>
        <w:ind w:firstLine="720"/>
      </w:pPr>
      <w:r>
        <w:t xml:space="preserve">Tests of directed separation indicated that </w:t>
      </w:r>
      <w:r w:rsidR="005D7A66">
        <w:t>the</w:t>
      </w:r>
      <w:r>
        <w:t xml:space="preserve"> piecewise structural equation model structure was missing important independence claims that </w:t>
      </w:r>
      <w:r w:rsidR="008D3A77">
        <w:t>resulted in</w:t>
      </w:r>
      <w:r>
        <w:t xml:space="preserve"> poor overall model fit (Fisher’s </w:t>
      </w:r>
      <w:r>
        <w:rPr>
          <w:i/>
          <w:iCs/>
        </w:rPr>
        <w:t>C</w:t>
      </w:r>
      <w:r>
        <w:t>=</w:t>
      </w:r>
      <w:r w:rsidR="005D7A66">
        <w:t>636.361</w:t>
      </w:r>
      <w:r>
        <w:t>, p&lt;0.001; df=64; AIC=</w:t>
      </w:r>
      <w:r w:rsidR="005D7A66">
        <w:t>712.361</w:t>
      </w:r>
      <w:r>
        <w:t>; BIC=</w:t>
      </w:r>
      <w:r w:rsidR="005D7A66">
        <w:t>867.398</w:t>
      </w:r>
      <w:r>
        <w:t>), suggesting that</w:t>
      </w:r>
      <w:r w:rsidR="00D64868">
        <w:t xml:space="preserve"> </w:t>
      </w:r>
      <w:r>
        <w:t>alternative models</w:t>
      </w:r>
      <w:r w:rsidR="00D64868">
        <w:t xml:space="preserve"> containing additional independence claims</w:t>
      </w:r>
      <w:r>
        <w:t xml:space="preserve"> may provide better fits </w:t>
      </w:r>
      <w:r w:rsidR="005D7A66">
        <w:t>against</w:t>
      </w:r>
      <w:r>
        <w:t xml:space="preserve"> the</w:t>
      </w:r>
      <w:r w:rsidR="003077BE">
        <w:t xml:space="preserve"> observed</w:t>
      </w:r>
      <w:r>
        <w:t xml:space="preserve"> data.</w:t>
      </w:r>
      <w:r w:rsidRPr="00B529F9">
        <w:t xml:space="preserve"> </w:t>
      </w:r>
      <w:r>
        <w:t>To improve model fit</w:t>
      </w:r>
      <w:r w:rsidR="00D64868">
        <w:t xml:space="preserve">, </w:t>
      </w:r>
      <w:r w:rsidR="003077BE">
        <w:t>important</w:t>
      </w:r>
      <w:r>
        <w:t xml:space="preserve"> independence claims</w:t>
      </w:r>
      <w:r w:rsidR="008D3A77">
        <w:t xml:space="preserve"> where </w:t>
      </w:r>
      <w:r w:rsidR="008D3A77">
        <w:rPr>
          <w:i/>
          <w:iCs/>
        </w:rPr>
        <w:t>p</w:t>
      </w:r>
      <w:r w:rsidR="008D3A77">
        <w:t>&lt;0.05 were added</w:t>
      </w:r>
      <w:r>
        <w:t xml:space="preserve"> to the piecewise structural equation model. This decision resulted in the addition of vapor pressure deficit to the soil moisture</w:t>
      </w:r>
      <w:r w:rsidR="005D7A66">
        <w:t xml:space="preserve"> (</w:t>
      </w:r>
      <w:r w:rsidR="005D7A66">
        <w:rPr>
          <w:i/>
          <w:iCs/>
        </w:rPr>
        <w:t>p</w:t>
      </w:r>
      <w:r w:rsidR="005D7A66">
        <w:t>&lt;0.001)</w:t>
      </w:r>
      <w:r>
        <w:t>, soil nitrogen availability</w:t>
      </w:r>
      <w:r w:rsidR="005D7A66">
        <w:t xml:space="preserve"> (</w:t>
      </w:r>
      <w:r w:rsidR="005D7A66">
        <w:rPr>
          <w:i/>
          <w:iCs/>
        </w:rPr>
        <w:t>p</w:t>
      </w:r>
      <w:r w:rsidR="005D7A66">
        <w:t>&lt;0.001)</w:t>
      </w:r>
      <w:r>
        <w:t>,</w:t>
      </w:r>
      <w:r w:rsidR="005D7A66">
        <w:t xml:space="preserve"> </w:t>
      </w:r>
      <w:r>
        <w:rPr>
          <w:i/>
          <w:iCs/>
          <w:lang w:val="el-GR"/>
        </w:rPr>
        <w:t>β</w:t>
      </w:r>
      <w:r w:rsidR="005D7A66">
        <w:t xml:space="preserve"> (</w:t>
      </w:r>
      <w:r w:rsidR="005D7A66">
        <w:rPr>
          <w:i/>
          <w:iCs/>
        </w:rPr>
        <w:t>p</w:t>
      </w:r>
      <w:r w:rsidR="005D7A66">
        <w:t>=0.007)</w:t>
      </w:r>
      <w:r w:rsidR="00D64868">
        <w:t xml:space="preserve">, and </w:t>
      </w:r>
      <w:r w:rsidR="00D64868">
        <w:rPr>
          <w:i/>
          <w:iCs/>
        </w:rPr>
        <w:t>N</w:t>
      </w:r>
      <w:r w:rsidR="00D64868">
        <w:rPr>
          <w:vertAlign w:val="subscript"/>
        </w:rPr>
        <w:t>mass</w:t>
      </w:r>
      <w:r w:rsidR="00D64868">
        <w:t xml:space="preserve"> (</w:t>
      </w:r>
      <w:r w:rsidR="00D64868">
        <w:rPr>
          <w:i/>
          <w:iCs/>
        </w:rPr>
        <w:t>p</w:t>
      </w:r>
      <w:r w:rsidR="00D64868">
        <w:t xml:space="preserve">=0.006) </w:t>
      </w:r>
      <w:r w:rsidRPr="005D7A66">
        <w:t>regressions</w:t>
      </w:r>
      <w:r>
        <w:t>, photosynthetic pathway to the</w:t>
      </w:r>
      <w:r w:rsidRPr="00B529F9">
        <w:t xml:space="preserve"> </w:t>
      </w:r>
      <w:r>
        <w:t xml:space="preserve">leaf </w:t>
      </w:r>
      <w:r>
        <w:rPr>
          <w:i/>
          <w:iCs/>
        </w:rPr>
        <w:t>C</w:t>
      </w:r>
      <w:r>
        <w:rPr>
          <w:vertAlign w:val="subscript"/>
        </w:rPr>
        <w:t>i</w:t>
      </w:r>
      <w:r>
        <w:t>:</w:t>
      </w:r>
      <w:r>
        <w:rPr>
          <w:i/>
          <w:iCs/>
        </w:rPr>
        <w:t>C</w:t>
      </w:r>
      <w:r>
        <w:rPr>
          <w:vertAlign w:val="subscript"/>
        </w:rPr>
        <w:t>a</w:t>
      </w:r>
      <w:r w:rsidR="005D7A66">
        <w:t xml:space="preserve"> (</w:t>
      </w:r>
      <w:r w:rsidR="005D7A66">
        <w:rPr>
          <w:i/>
          <w:iCs/>
        </w:rPr>
        <w:t>p</w:t>
      </w:r>
      <w:r w:rsidR="005D7A66">
        <w:t>&lt;0.001)</w:t>
      </w:r>
      <w:r>
        <w:t xml:space="preserve">, </w:t>
      </w:r>
      <w:r>
        <w:rPr>
          <w:i/>
          <w:iCs/>
        </w:rPr>
        <w:t>M</w:t>
      </w:r>
      <w:r>
        <w:rPr>
          <w:vertAlign w:val="subscript"/>
        </w:rPr>
        <w:t>area</w:t>
      </w:r>
      <w:r w:rsidR="005D7A66">
        <w:t xml:space="preserve"> (</w:t>
      </w:r>
      <w:r w:rsidR="005D7A66">
        <w:rPr>
          <w:i/>
          <w:iCs/>
        </w:rPr>
        <w:t>p</w:t>
      </w:r>
      <w:r w:rsidR="005D7A66">
        <w:t>=0.023)</w:t>
      </w:r>
      <w:r>
        <w:t xml:space="preserve">, and </w:t>
      </w:r>
      <w:r>
        <w:rPr>
          <w:i/>
          <w:iCs/>
        </w:rPr>
        <w:t>N</w:t>
      </w:r>
      <w:r>
        <w:rPr>
          <w:vertAlign w:val="subscript"/>
        </w:rPr>
        <w:t>mass</w:t>
      </w:r>
      <w:r>
        <w:t xml:space="preserve"> </w:t>
      </w:r>
      <w:r w:rsidR="005D7A66">
        <w:t>(</w:t>
      </w:r>
      <w:r w:rsidR="005D7A66">
        <w:rPr>
          <w:i/>
          <w:iCs/>
        </w:rPr>
        <w:t>p</w:t>
      </w:r>
      <w:r w:rsidR="005D7A66">
        <w:t xml:space="preserve">&lt;0.001) </w:t>
      </w:r>
      <w:r>
        <w:t xml:space="preserve">regressions, </w:t>
      </w:r>
      <w:r w:rsidR="005D7A66">
        <w:t xml:space="preserve">percent clay to the </w:t>
      </w:r>
      <w:r w:rsidR="005D7A66">
        <w:rPr>
          <w:i/>
          <w:iCs/>
        </w:rPr>
        <w:t>N</w:t>
      </w:r>
      <w:r w:rsidR="005D7A66">
        <w:rPr>
          <w:vertAlign w:val="subscript"/>
        </w:rPr>
        <w:t>mass</w:t>
      </w:r>
      <w:r w:rsidR="005D7A66">
        <w:t xml:space="preserve"> (</w:t>
      </w:r>
      <w:r w:rsidR="005D7A66">
        <w:rPr>
          <w:i/>
          <w:iCs/>
        </w:rPr>
        <w:t>p</w:t>
      </w:r>
      <w:r w:rsidR="005D7A66">
        <w:t xml:space="preserve">&lt;0.001), leaf </w:t>
      </w:r>
      <w:r w:rsidR="005D7A66">
        <w:rPr>
          <w:i/>
          <w:iCs/>
        </w:rPr>
        <w:t>C</w:t>
      </w:r>
      <w:r w:rsidR="005D7A66">
        <w:rPr>
          <w:vertAlign w:val="subscript"/>
        </w:rPr>
        <w:t>i</w:t>
      </w:r>
      <w:r w:rsidR="005D7A66">
        <w:t>:</w:t>
      </w:r>
      <w:r w:rsidR="005D7A66">
        <w:rPr>
          <w:i/>
          <w:iCs/>
        </w:rPr>
        <w:t>C</w:t>
      </w:r>
      <w:r w:rsidR="005D7A66">
        <w:rPr>
          <w:vertAlign w:val="subscript"/>
        </w:rPr>
        <w:t>a</w:t>
      </w:r>
      <w:r w:rsidR="005D7A66">
        <w:t xml:space="preserve"> (</w:t>
      </w:r>
      <w:r w:rsidR="005D7A66">
        <w:rPr>
          <w:i/>
          <w:iCs/>
        </w:rPr>
        <w:t>p</w:t>
      </w:r>
      <w:r w:rsidR="005D7A66">
        <w:t xml:space="preserve">&lt;0.001), and </w:t>
      </w:r>
      <w:r w:rsidR="005D7A66">
        <w:rPr>
          <w:i/>
          <w:iCs/>
          <w:lang w:val="el-GR"/>
        </w:rPr>
        <w:t>β</w:t>
      </w:r>
      <w:r w:rsidR="005D7A66">
        <w:rPr>
          <w:i/>
          <w:iCs/>
        </w:rPr>
        <w:t xml:space="preserve"> </w:t>
      </w:r>
      <w:r w:rsidR="005D7A66">
        <w:t>(</w:t>
      </w:r>
      <w:r w:rsidR="002C0E0D">
        <w:rPr>
          <w:i/>
          <w:iCs/>
        </w:rPr>
        <w:t>p</w:t>
      </w:r>
      <w:r w:rsidR="002C0E0D">
        <w:t>=0.047)</w:t>
      </w:r>
      <w:r w:rsidR="005D7A66">
        <w:t xml:space="preserve"> regressions</w:t>
      </w:r>
      <w:r w:rsidR="002C0E0D">
        <w:t xml:space="preserve">, </w:t>
      </w:r>
      <w:r w:rsidR="005D7A66">
        <w:rPr>
          <w:i/>
          <w:iCs/>
          <w:lang w:val="el-GR"/>
        </w:rPr>
        <w:t>β</w:t>
      </w:r>
      <w:r w:rsidR="005D7A66" w:rsidRPr="00EA1E6D">
        <w:t xml:space="preserve"> </w:t>
      </w:r>
      <w:r w:rsidR="005D7A66">
        <w:t xml:space="preserve">to the </w:t>
      </w:r>
      <w:r w:rsidR="005D7A66">
        <w:rPr>
          <w:i/>
          <w:iCs/>
        </w:rPr>
        <w:t>N</w:t>
      </w:r>
      <w:r w:rsidR="005D7A66">
        <w:rPr>
          <w:vertAlign w:val="subscript"/>
        </w:rPr>
        <w:t>mass</w:t>
      </w:r>
      <w:r w:rsidR="005D7A66">
        <w:t xml:space="preserve"> regression (</w:t>
      </w:r>
      <w:r w:rsidR="005D7A66">
        <w:rPr>
          <w:i/>
          <w:iCs/>
        </w:rPr>
        <w:t>p</w:t>
      </w:r>
      <w:r w:rsidR="005D7A66">
        <w:t>=0.008)</w:t>
      </w:r>
      <w:r w:rsidR="002C0E0D">
        <w:t xml:space="preserve">, and soil moisture to the </w:t>
      </w:r>
      <w:r w:rsidR="002C0E0D">
        <w:rPr>
          <w:i/>
          <w:iCs/>
        </w:rPr>
        <w:t>N</w:t>
      </w:r>
      <w:r w:rsidR="002C0E0D">
        <w:rPr>
          <w:vertAlign w:val="subscript"/>
        </w:rPr>
        <w:t>mass</w:t>
      </w:r>
      <w:r w:rsidR="002C0E0D">
        <w:t xml:space="preserve"> (</w:t>
      </w:r>
      <w:r w:rsidR="002C0E0D">
        <w:rPr>
          <w:i/>
          <w:iCs/>
        </w:rPr>
        <w:t>p</w:t>
      </w:r>
      <w:r w:rsidR="002C0E0D">
        <w:t>=0.009)</w:t>
      </w:r>
      <w:r w:rsidR="005D7A66">
        <w:t>.</w:t>
      </w:r>
      <w:r w:rsidR="002C0E0D">
        <w:t xml:space="preserve"> </w:t>
      </w:r>
      <w:r>
        <w:t>The inclusion of these independence claims</w:t>
      </w:r>
      <w:r w:rsidR="00D33D82">
        <w:t xml:space="preserve"> significantly</w:t>
      </w:r>
      <w:r>
        <w:t xml:space="preserve"> improved model fit</w:t>
      </w:r>
      <w:r w:rsidR="00D33D82">
        <w:t xml:space="preserve"> </w:t>
      </w:r>
      <w:r>
        <w:t xml:space="preserve">(Fisher’s </w:t>
      </w:r>
      <w:r>
        <w:rPr>
          <w:i/>
          <w:iCs/>
        </w:rPr>
        <w:t>C</w:t>
      </w:r>
      <w:r>
        <w:t>=</w:t>
      </w:r>
      <w:r w:rsidR="00D64868">
        <w:t>26.790</w:t>
      </w:r>
      <w:r>
        <w:t xml:space="preserve">, </w:t>
      </w:r>
      <w:r w:rsidRPr="00D64868">
        <w:rPr>
          <w:i/>
          <w:iCs/>
        </w:rPr>
        <w:t>p</w:t>
      </w:r>
      <w:r>
        <w:t>=0.</w:t>
      </w:r>
      <w:r w:rsidR="004F3544">
        <w:t>9</w:t>
      </w:r>
      <w:r w:rsidR="00D64868">
        <w:t>46</w:t>
      </w:r>
      <w:r>
        <w:t>; df=</w:t>
      </w:r>
      <w:r w:rsidR="003077BE">
        <w:t>40</w:t>
      </w:r>
      <w:r>
        <w:t>; AIC=</w:t>
      </w:r>
      <w:r w:rsidR="00D64868">
        <w:t>126.790</w:t>
      </w:r>
      <w:r>
        <w:t>; BIC=</w:t>
      </w:r>
      <w:r w:rsidR="00D64868">
        <w:t>329.512</w:t>
      </w:r>
      <w:r>
        <w:t>)</w:t>
      </w:r>
      <w:r w:rsidR="00D33D82">
        <w:t xml:space="preserve"> and satisfied goodness-of-fit recommendations for piecewise structural equation models </w:t>
      </w:r>
      <w:r w:rsidR="00D33D82">
        <w:fldChar w:fldCharType="begin" w:fldLock="1"/>
      </w:r>
      <w:r w:rsidR="00FA6954">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D33D82">
        <w:fldChar w:fldCharType="separate"/>
      </w:r>
      <w:r w:rsidR="00D33D82" w:rsidRPr="00D33D82">
        <w:rPr>
          <w:noProof/>
        </w:rPr>
        <w:t>(Lefcheck 2016)</w:t>
      </w:r>
      <w:r w:rsidR="00D33D82">
        <w:fldChar w:fldCharType="end"/>
      </w:r>
      <w:r w:rsidR="008D3A77">
        <w:t>.</w:t>
      </w:r>
    </w:p>
    <w:p w14:paraId="17C59E14" w14:textId="77777777" w:rsidR="003077BE" w:rsidRDefault="003077BE">
      <w:pPr>
        <w:rPr>
          <w:b/>
          <w:bCs/>
          <w:color w:val="000000" w:themeColor="text1"/>
        </w:rPr>
      </w:pPr>
      <w:r>
        <w:rPr>
          <w:b/>
          <w:bCs/>
          <w:color w:val="000000" w:themeColor="text1"/>
        </w:rPr>
        <w:br w:type="page"/>
      </w:r>
    </w:p>
    <w:p w14:paraId="5F16A458" w14:textId="5D3A11B1"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2109BFC9" w14:textId="54FE440A" w:rsidR="00EA6746"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F84394">
        <w:rPr>
          <w:color w:val="000000"/>
        </w:rPr>
        <w:t>29</w:t>
      </w:r>
      <w:r w:rsidR="008179E5">
        <w:rPr>
          <w:color w:val="000000"/>
        </w:rPr>
        <w:t>58.6</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4E1D06">
        <w:rPr>
          <w:color w:val="000000"/>
        </w:rPr>
        <w:t xml:space="preserve">Model results revealed that increasing soil nitrogen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=0.002; Table 2; Fig. 2a) </w:t>
      </w:r>
      <w:r w:rsidR="004E1D06">
        <w:rPr>
          <w:color w:val="000000" w:themeColor="text1"/>
        </w:rPr>
        <w:t xml:space="preserve">similarly between functional groups (nitrogen-by-functional group interaction: </w:t>
      </w:r>
      <w:r w:rsidR="004E1D06">
        <w:rPr>
          <w:i/>
          <w:iCs/>
          <w:color w:val="000000" w:themeColor="text1"/>
        </w:rPr>
        <w:t>p</w:t>
      </w:r>
      <w:r w:rsidR="004E1D06">
        <w:rPr>
          <w:color w:val="000000" w:themeColor="text1"/>
        </w:rPr>
        <w:t>=0.</w:t>
      </w:r>
      <w:r w:rsidR="00F84394">
        <w:rPr>
          <w:color w:val="000000" w:themeColor="text1"/>
        </w:rPr>
        <w:t>4</w:t>
      </w:r>
      <w:r w:rsidR="008179E5">
        <w:rPr>
          <w:color w:val="000000" w:themeColor="text1"/>
        </w:rPr>
        <w:t>22</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plant functional group</w:t>
      </w:r>
      <w:r w:rsidR="003077BE">
        <w:rPr>
          <w:color w:val="000000" w:themeColor="text1"/>
        </w:rPr>
        <w:t xml:space="preserve"> (soil moisture-by-functional group interaction: </w:t>
      </w:r>
      <w:r w:rsidR="003077BE">
        <w:rPr>
          <w:i/>
          <w:iCs/>
          <w:color w:val="000000" w:themeColor="text1"/>
        </w:rPr>
        <w:t>p</w:t>
      </w:r>
      <w:r w:rsidR="003077BE">
        <w:rPr>
          <w:color w:val="000000" w:themeColor="text1"/>
        </w:rPr>
        <w:t>=0.001; Table 2)</w:t>
      </w:r>
      <w:r w:rsidR="00F84394">
        <w:rPr>
          <w:color w:val="000000" w:themeColor="text1"/>
        </w:rPr>
        <w:t xml:space="preserve"> indicated that the positive effect of increasing soil moisture on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=0.005; Table 2) was driven by strong positive effects of increasing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non-fixers (Tukey: p&lt;0.001) with no apparent effect of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N-fixers (Tukey: </w:t>
      </w:r>
      <w:r w:rsidR="00F84394">
        <w:rPr>
          <w:i/>
          <w:iCs/>
          <w:color w:val="000000" w:themeColor="text1"/>
        </w:rPr>
        <w:t>p</w:t>
      </w:r>
      <w:r w:rsidR="00F84394">
        <w:rPr>
          <w:color w:val="000000" w:themeColor="text1"/>
        </w:rPr>
        <w:t>=0.40</w:t>
      </w:r>
      <w:r w:rsidR="008179E5">
        <w:rPr>
          <w:color w:val="000000" w:themeColor="text1"/>
        </w:rPr>
        <w:t>0</w:t>
      </w:r>
      <w:r w:rsidR="00F84394">
        <w:rPr>
          <w:color w:val="000000" w:themeColor="text1"/>
        </w:rPr>
        <w:t>) or C</w:t>
      </w:r>
      <w:r w:rsidR="00F84394">
        <w:rPr>
          <w:color w:val="000000" w:themeColor="text1"/>
          <w:vertAlign w:val="subscript"/>
        </w:rPr>
        <w:t>4</w:t>
      </w:r>
      <w:r w:rsidR="00F84394">
        <w:rPr>
          <w:color w:val="000000" w:themeColor="text1"/>
        </w:rPr>
        <w:t xml:space="preserve"> non-fixers (Tukey: </w:t>
      </w:r>
      <w:r w:rsidR="00F84394">
        <w:rPr>
          <w:i/>
          <w:iCs/>
          <w:color w:val="000000" w:themeColor="text1"/>
        </w:rPr>
        <w:t>p</w:t>
      </w:r>
      <w:r w:rsidR="00F84394">
        <w:rPr>
          <w:color w:val="000000" w:themeColor="text1"/>
        </w:rPr>
        <w:t xml:space="preserve">=0.448; </w:t>
      </w:r>
      <w:r w:rsidR="006253B2">
        <w:rPr>
          <w:color w:val="000000" w:themeColor="text1"/>
        </w:rPr>
        <w:t>Fig. 2b). 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also 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r>
        <w:rPr>
          <w:color w:val="000000" w:themeColor="text1"/>
        </w:rPr>
        <w:br w:type="page"/>
      </w:r>
    </w:p>
    <w:p w14:paraId="677E01F5" w14:textId="44F52CDF"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3077BE"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3077BE" w:rsidRPr="003F18D0" w:rsidRDefault="003077BE" w:rsidP="003077BE">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3077BE" w:rsidRPr="006253B2" w:rsidRDefault="003077BE" w:rsidP="003077BE">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686C792B" w:rsidR="003077BE" w:rsidRPr="003077BE" w:rsidRDefault="003077BE" w:rsidP="003077BE">
            <w:pPr>
              <w:spacing w:line="276" w:lineRule="auto"/>
              <w:jc w:val="right"/>
              <w:rPr>
                <w:color w:val="000000"/>
              </w:rPr>
            </w:pPr>
            <w:r w:rsidRPr="003077BE">
              <w:rPr>
                <w:color w:val="000000"/>
              </w:rPr>
              <w:t>1.96E+01</w:t>
            </w:r>
          </w:p>
        </w:tc>
        <w:tc>
          <w:tcPr>
            <w:tcW w:w="1122" w:type="dxa"/>
            <w:tcBorders>
              <w:top w:val="single" w:sz="4" w:space="0" w:color="auto"/>
              <w:left w:val="nil"/>
              <w:bottom w:val="nil"/>
              <w:right w:val="nil"/>
            </w:tcBorders>
            <w:shd w:val="clear" w:color="auto" w:fill="auto"/>
            <w:noWrap/>
            <w:vAlign w:val="bottom"/>
            <w:hideMark/>
          </w:tcPr>
          <w:p w14:paraId="66FEA868" w14:textId="2860D96E" w:rsidR="003077BE" w:rsidRPr="003077BE" w:rsidRDefault="003077BE" w:rsidP="003077BE">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566E90E" w:rsidR="003077BE" w:rsidRPr="003077BE" w:rsidRDefault="003077BE" w:rsidP="003077BE">
            <w:pPr>
              <w:spacing w:line="276" w:lineRule="auto"/>
              <w:jc w:val="right"/>
              <w:rPr>
                <w:color w:val="000000"/>
              </w:rPr>
            </w:pPr>
            <w:r w:rsidRPr="003077BE">
              <w:rPr>
                <w:color w:val="000000"/>
              </w:rPr>
              <w:t>-</w:t>
            </w:r>
          </w:p>
        </w:tc>
      </w:tr>
      <w:tr w:rsidR="003077BE"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3077BE" w:rsidRPr="003F18D0" w:rsidRDefault="003077BE" w:rsidP="003077BE">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19B7AA1B" w:rsidR="003077BE" w:rsidRPr="003077BE" w:rsidRDefault="003077BE" w:rsidP="003077BE">
            <w:pPr>
              <w:spacing w:line="276" w:lineRule="auto"/>
              <w:jc w:val="right"/>
              <w:rPr>
                <w:color w:val="000000"/>
              </w:rPr>
            </w:pPr>
            <w:r w:rsidRPr="003077BE">
              <w:rPr>
                <w:color w:val="000000"/>
              </w:rPr>
              <w:t>-5.70E+00</w:t>
            </w:r>
          </w:p>
        </w:tc>
        <w:tc>
          <w:tcPr>
            <w:tcW w:w="1122" w:type="dxa"/>
            <w:tcBorders>
              <w:top w:val="nil"/>
              <w:left w:val="nil"/>
              <w:bottom w:val="nil"/>
              <w:right w:val="nil"/>
            </w:tcBorders>
            <w:shd w:val="clear" w:color="auto" w:fill="auto"/>
            <w:noWrap/>
            <w:vAlign w:val="bottom"/>
            <w:hideMark/>
          </w:tcPr>
          <w:p w14:paraId="6E9B96D3" w14:textId="0B7D07DC" w:rsidR="003077BE" w:rsidRPr="003077BE" w:rsidRDefault="003077BE" w:rsidP="003077BE">
            <w:pPr>
              <w:spacing w:line="276" w:lineRule="auto"/>
              <w:jc w:val="right"/>
              <w:rPr>
                <w:color w:val="000000"/>
              </w:rPr>
            </w:pPr>
            <w:r w:rsidRPr="003077BE">
              <w:rPr>
                <w:color w:val="000000"/>
              </w:rPr>
              <w:t>7.714</w:t>
            </w:r>
          </w:p>
        </w:tc>
        <w:tc>
          <w:tcPr>
            <w:tcW w:w="1083" w:type="dxa"/>
            <w:tcBorders>
              <w:top w:val="nil"/>
              <w:left w:val="nil"/>
              <w:bottom w:val="nil"/>
              <w:right w:val="nil"/>
            </w:tcBorders>
            <w:shd w:val="clear" w:color="auto" w:fill="auto"/>
            <w:noWrap/>
            <w:vAlign w:val="bottom"/>
            <w:hideMark/>
          </w:tcPr>
          <w:p w14:paraId="61F61403" w14:textId="4F7BCC71" w:rsidR="003077BE" w:rsidRPr="003077BE" w:rsidRDefault="003077BE" w:rsidP="003077BE">
            <w:pPr>
              <w:spacing w:line="276" w:lineRule="auto"/>
              <w:jc w:val="right"/>
              <w:rPr>
                <w:b/>
                <w:bCs/>
                <w:color w:val="000000"/>
              </w:rPr>
            </w:pPr>
            <w:r w:rsidRPr="003077BE">
              <w:rPr>
                <w:b/>
                <w:bCs/>
                <w:color w:val="000000"/>
              </w:rPr>
              <w:t>0.005</w:t>
            </w:r>
          </w:p>
        </w:tc>
      </w:tr>
      <w:tr w:rsidR="003077BE"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3077BE" w:rsidRPr="003F18D0" w:rsidRDefault="003077BE" w:rsidP="003077BE">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35316709"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6140BEDA" w:rsidR="003077BE" w:rsidRPr="003077BE" w:rsidRDefault="003077BE" w:rsidP="003077BE">
            <w:pPr>
              <w:spacing w:line="276" w:lineRule="auto"/>
              <w:jc w:val="right"/>
              <w:rPr>
                <w:color w:val="000000"/>
              </w:rPr>
            </w:pPr>
            <w:r w:rsidRPr="003077BE">
              <w:rPr>
                <w:color w:val="000000"/>
              </w:rPr>
              <w:t>-3.17E-01</w:t>
            </w:r>
          </w:p>
        </w:tc>
        <w:tc>
          <w:tcPr>
            <w:tcW w:w="1122" w:type="dxa"/>
            <w:tcBorders>
              <w:top w:val="nil"/>
              <w:left w:val="nil"/>
              <w:bottom w:val="nil"/>
              <w:right w:val="nil"/>
            </w:tcBorders>
            <w:shd w:val="clear" w:color="auto" w:fill="auto"/>
            <w:noWrap/>
            <w:vAlign w:val="bottom"/>
            <w:hideMark/>
          </w:tcPr>
          <w:p w14:paraId="2AC0601B" w14:textId="2BAF0D8C" w:rsidR="003077BE" w:rsidRPr="003077BE" w:rsidRDefault="003077BE" w:rsidP="003077BE">
            <w:pPr>
              <w:spacing w:line="276" w:lineRule="auto"/>
              <w:jc w:val="right"/>
              <w:rPr>
                <w:color w:val="000000"/>
              </w:rPr>
            </w:pPr>
            <w:r w:rsidRPr="003077BE">
              <w:rPr>
                <w:color w:val="000000"/>
              </w:rPr>
              <w:t>9.168</w:t>
            </w:r>
          </w:p>
        </w:tc>
        <w:tc>
          <w:tcPr>
            <w:tcW w:w="1083" w:type="dxa"/>
            <w:tcBorders>
              <w:top w:val="nil"/>
              <w:left w:val="nil"/>
              <w:bottom w:val="nil"/>
              <w:right w:val="nil"/>
            </w:tcBorders>
            <w:shd w:val="clear" w:color="auto" w:fill="auto"/>
            <w:noWrap/>
            <w:vAlign w:val="bottom"/>
            <w:hideMark/>
          </w:tcPr>
          <w:p w14:paraId="3133C413" w14:textId="36EE4978" w:rsidR="003077BE" w:rsidRPr="003077BE" w:rsidRDefault="003077BE" w:rsidP="003077BE">
            <w:pPr>
              <w:spacing w:line="276" w:lineRule="auto"/>
              <w:jc w:val="right"/>
              <w:rPr>
                <w:b/>
                <w:bCs/>
                <w:color w:val="000000"/>
              </w:rPr>
            </w:pPr>
            <w:r w:rsidRPr="003077BE">
              <w:rPr>
                <w:b/>
                <w:bCs/>
                <w:color w:val="000000"/>
              </w:rPr>
              <w:t>0.002</w:t>
            </w:r>
          </w:p>
        </w:tc>
      </w:tr>
      <w:tr w:rsidR="003077BE"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3077BE" w:rsidRPr="003F18D0" w:rsidRDefault="003077BE" w:rsidP="003077BE">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0B923585"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BE05AA5" w14:textId="5F2BDF2D" w:rsidR="003077BE" w:rsidRPr="003077BE" w:rsidRDefault="003077BE" w:rsidP="003077BE">
            <w:pPr>
              <w:spacing w:line="276" w:lineRule="auto"/>
              <w:jc w:val="right"/>
              <w:rPr>
                <w:color w:val="000000"/>
              </w:rPr>
            </w:pPr>
            <w:r w:rsidRPr="003077BE">
              <w:rPr>
                <w:color w:val="000000"/>
              </w:rPr>
              <w:t>86.746</w:t>
            </w:r>
          </w:p>
        </w:tc>
        <w:tc>
          <w:tcPr>
            <w:tcW w:w="1083" w:type="dxa"/>
            <w:tcBorders>
              <w:top w:val="nil"/>
              <w:left w:val="nil"/>
              <w:bottom w:val="nil"/>
              <w:right w:val="nil"/>
            </w:tcBorders>
            <w:shd w:val="clear" w:color="auto" w:fill="auto"/>
            <w:noWrap/>
            <w:vAlign w:val="bottom"/>
            <w:hideMark/>
          </w:tcPr>
          <w:p w14:paraId="69027236" w14:textId="5A558C67" w:rsidR="003077BE" w:rsidRPr="003077BE" w:rsidRDefault="003077BE" w:rsidP="003077BE">
            <w:pPr>
              <w:spacing w:line="276" w:lineRule="auto"/>
              <w:jc w:val="right"/>
              <w:rPr>
                <w:b/>
                <w:bCs/>
                <w:color w:val="000000"/>
              </w:rPr>
            </w:pPr>
            <w:r w:rsidRPr="003077BE">
              <w:rPr>
                <w:b/>
                <w:bCs/>
                <w:color w:val="000000"/>
              </w:rPr>
              <w:t>&lt;0.001</w:t>
            </w:r>
          </w:p>
        </w:tc>
      </w:tr>
      <w:tr w:rsidR="003077BE"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3077BE" w:rsidRPr="003F18D0" w:rsidRDefault="003077BE" w:rsidP="003077BE">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302D4CFD" w:rsidR="003077BE" w:rsidRPr="003077BE" w:rsidRDefault="003077BE" w:rsidP="003077BE">
            <w:pPr>
              <w:spacing w:line="276" w:lineRule="auto"/>
              <w:jc w:val="right"/>
              <w:rPr>
                <w:color w:val="000000"/>
              </w:rPr>
            </w:pPr>
            <w:r w:rsidRPr="003077BE">
              <w:rPr>
                <w:color w:val="000000"/>
              </w:rPr>
              <w:t>7.37E-01</w:t>
            </w:r>
          </w:p>
        </w:tc>
        <w:tc>
          <w:tcPr>
            <w:tcW w:w="1122" w:type="dxa"/>
            <w:tcBorders>
              <w:top w:val="nil"/>
              <w:left w:val="nil"/>
              <w:bottom w:val="nil"/>
              <w:right w:val="nil"/>
            </w:tcBorders>
            <w:shd w:val="clear" w:color="auto" w:fill="auto"/>
            <w:noWrap/>
            <w:vAlign w:val="bottom"/>
            <w:hideMark/>
          </w:tcPr>
          <w:p w14:paraId="2A866AAF" w14:textId="79EC2BF3" w:rsidR="003077BE" w:rsidRPr="003077BE" w:rsidRDefault="003077BE" w:rsidP="003077BE">
            <w:pPr>
              <w:spacing w:line="276" w:lineRule="auto"/>
              <w:jc w:val="right"/>
              <w:rPr>
                <w:color w:val="000000"/>
              </w:rPr>
            </w:pPr>
            <w:r w:rsidRPr="003077BE">
              <w:rPr>
                <w:color w:val="000000"/>
              </w:rPr>
              <w:t>0.749</w:t>
            </w:r>
          </w:p>
        </w:tc>
        <w:tc>
          <w:tcPr>
            <w:tcW w:w="1083" w:type="dxa"/>
            <w:tcBorders>
              <w:top w:val="nil"/>
              <w:left w:val="nil"/>
              <w:bottom w:val="nil"/>
              <w:right w:val="nil"/>
            </w:tcBorders>
            <w:shd w:val="clear" w:color="auto" w:fill="auto"/>
            <w:noWrap/>
            <w:vAlign w:val="bottom"/>
            <w:hideMark/>
          </w:tcPr>
          <w:p w14:paraId="01B77473" w14:textId="7DBC1CD6" w:rsidR="003077BE" w:rsidRPr="003077BE" w:rsidRDefault="003077BE" w:rsidP="003077BE">
            <w:pPr>
              <w:spacing w:line="276" w:lineRule="auto"/>
              <w:jc w:val="right"/>
              <w:rPr>
                <w:b/>
                <w:bCs/>
                <w:color w:val="000000"/>
              </w:rPr>
            </w:pPr>
            <w:r w:rsidRPr="003077BE">
              <w:rPr>
                <w:color w:val="000000"/>
              </w:rPr>
              <w:t>0.387</w:t>
            </w:r>
          </w:p>
        </w:tc>
      </w:tr>
      <w:tr w:rsidR="003077BE"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295A3451"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0CC51DBE" w14:textId="027FFB71" w:rsidR="003077BE" w:rsidRPr="003077BE" w:rsidRDefault="003077BE" w:rsidP="003077BE">
            <w:pPr>
              <w:spacing w:line="276" w:lineRule="auto"/>
              <w:jc w:val="right"/>
              <w:rPr>
                <w:color w:val="000000"/>
              </w:rPr>
            </w:pPr>
            <w:r w:rsidRPr="003077BE">
              <w:rPr>
                <w:color w:val="000000"/>
              </w:rPr>
              <w:t>13.59</w:t>
            </w:r>
          </w:p>
        </w:tc>
        <w:tc>
          <w:tcPr>
            <w:tcW w:w="1083" w:type="dxa"/>
            <w:tcBorders>
              <w:top w:val="nil"/>
              <w:left w:val="nil"/>
              <w:bottom w:val="nil"/>
              <w:right w:val="nil"/>
            </w:tcBorders>
            <w:shd w:val="clear" w:color="auto" w:fill="auto"/>
            <w:noWrap/>
            <w:vAlign w:val="bottom"/>
            <w:hideMark/>
          </w:tcPr>
          <w:p w14:paraId="0112A9E4" w14:textId="1473C5EF" w:rsidR="003077BE" w:rsidRPr="003077BE" w:rsidRDefault="003077BE" w:rsidP="003077BE">
            <w:pPr>
              <w:spacing w:line="276" w:lineRule="auto"/>
              <w:jc w:val="right"/>
              <w:rPr>
                <w:b/>
                <w:bCs/>
                <w:i/>
                <w:iCs/>
                <w:color w:val="000000"/>
              </w:rPr>
            </w:pPr>
            <w:r w:rsidRPr="003077BE">
              <w:rPr>
                <w:b/>
                <w:bCs/>
                <w:color w:val="000000"/>
              </w:rPr>
              <w:t>0.001</w:t>
            </w:r>
          </w:p>
        </w:tc>
      </w:tr>
      <w:tr w:rsidR="003077BE"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3077BE" w:rsidRPr="003F18D0" w:rsidRDefault="003077BE" w:rsidP="003077BE">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32870492"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0822C348" w14:textId="73A9278E" w:rsidR="003077BE" w:rsidRPr="003077BE" w:rsidRDefault="003077BE" w:rsidP="003077BE">
            <w:pPr>
              <w:spacing w:line="276" w:lineRule="auto"/>
              <w:jc w:val="right"/>
              <w:rPr>
                <w:color w:val="000000"/>
              </w:rPr>
            </w:pPr>
            <w:r w:rsidRPr="003077BE">
              <w:rPr>
                <w:color w:val="000000"/>
              </w:rPr>
              <w:t>1.727</w:t>
            </w:r>
          </w:p>
        </w:tc>
        <w:tc>
          <w:tcPr>
            <w:tcW w:w="1083" w:type="dxa"/>
            <w:tcBorders>
              <w:top w:val="nil"/>
              <w:left w:val="nil"/>
              <w:right w:val="nil"/>
            </w:tcBorders>
            <w:shd w:val="clear" w:color="auto" w:fill="auto"/>
            <w:noWrap/>
            <w:vAlign w:val="bottom"/>
            <w:hideMark/>
          </w:tcPr>
          <w:p w14:paraId="38AA58D4" w14:textId="565C3CC2" w:rsidR="003077BE" w:rsidRPr="003077BE" w:rsidRDefault="003077BE" w:rsidP="003077BE">
            <w:pPr>
              <w:spacing w:line="276" w:lineRule="auto"/>
              <w:jc w:val="right"/>
              <w:rPr>
                <w:b/>
                <w:bCs/>
                <w:i/>
                <w:iCs/>
                <w:color w:val="000000"/>
              </w:rPr>
            </w:pPr>
            <w:r w:rsidRPr="003077BE">
              <w:rPr>
                <w:color w:val="000000"/>
              </w:rPr>
              <w:t>0.422</w:t>
            </w:r>
          </w:p>
        </w:tc>
      </w:tr>
      <w:tr w:rsidR="003077BE"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F4ED35C"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F247588" w:rsidR="003077BE" w:rsidRPr="003077BE" w:rsidRDefault="003077BE" w:rsidP="003077BE">
            <w:pPr>
              <w:spacing w:line="276" w:lineRule="auto"/>
              <w:jc w:val="right"/>
              <w:rPr>
                <w:color w:val="000000"/>
              </w:rPr>
            </w:pPr>
            <w:r w:rsidRPr="003077BE">
              <w:rPr>
                <w:color w:val="000000"/>
              </w:rPr>
              <w:t>0.972</w:t>
            </w:r>
          </w:p>
        </w:tc>
        <w:tc>
          <w:tcPr>
            <w:tcW w:w="1083" w:type="dxa"/>
            <w:tcBorders>
              <w:top w:val="nil"/>
              <w:left w:val="nil"/>
              <w:bottom w:val="single" w:sz="4" w:space="0" w:color="auto"/>
              <w:right w:val="nil"/>
            </w:tcBorders>
            <w:shd w:val="clear" w:color="auto" w:fill="auto"/>
            <w:noWrap/>
            <w:vAlign w:val="bottom"/>
            <w:hideMark/>
          </w:tcPr>
          <w:p w14:paraId="1CABBD5E" w14:textId="5007F63F" w:rsidR="003077BE" w:rsidRPr="003077BE" w:rsidRDefault="003077BE" w:rsidP="003077BE">
            <w:pPr>
              <w:spacing w:line="276" w:lineRule="auto"/>
              <w:jc w:val="right"/>
              <w:rPr>
                <w:color w:val="000000"/>
              </w:rPr>
            </w:pPr>
            <w:r w:rsidRPr="003077BE">
              <w:rPr>
                <w:color w:val="000000"/>
              </w:rPr>
              <w:t>0.615</w:t>
            </w:r>
          </w:p>
        </w:tc>
      </w:tr>
    </w:tbl>
    <w:p w14:paraId="63D944B8" w14:textId="77777777" w:rsidR="006253B2" w:rsidRPr="006253B2" w:rsidRDefault="006253B2" w:rsidP="0025039E">
      <w:pPr>
        <w:spacing w:line="360" w:lineRule="auto"/>
        <w:rPr>
          <w:color w:val="000000" w:themeColor="text1"/>
        </w:rPr>
      </w:pPr>
    </w:p>
    <w:p w14:paraId="524417AB" w14:textId="4DE1A08E"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commentRangeStart w:id="1"/>
      <w:r>
        <w:rPr>
          <w:b/>
          <w:bCs/>
          <w:color w:val="000000" w:themeColor="text1"/>
        </w:rPr>
        <w:lastRenderedPageBreak/>
        <w:t>F</w:t>
      </w:r>
      <w:commentRangeEnd w:id="1"/>
      <w:r w:rsidR="00721CD9">
        <w:rPr>
          <w:rStyle w:val="CommentReference"/>
          <w:rFonts w:eastAsiaTheme="minorHAnsi" w:cs="Times New Roman (Body CS)"/>
        </w:rPr>
        <w:commentReference w:id="1"/>
      </w:r>
      <w:r w:rsidR="00EA6746">
        <w:rPr>
          <w:b/>
          <w:bCs/>
          <w:color w:val="000000" w:themeColor="text1"/>
        </w:rPr>
        <w:t>igure 2</w:t>
      </w:r>
    </w:p>
    <w:p w14:paraId="670C40B2" w14:textId="00DB4FDE" w:rsidR="002D386D" w:rsidRDefault="002D386D" w:rsidP="0025039E">
      <w:pPr>
        <w:spacing w:line="360" w:lineRule="auto"/>
        <w:rPr>
          <w:b/>
          <w:bCs/>
          <w:color w:val="000000" w:themeColor="text1"/>
        </w:rPr>
      </w:pPr>
    </w:p>
    <w:p w14:paraId="5DD00672" w14:textId="159D4DC8"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674E71">
        <w:rPr>
          <w:color w:val="000000" w:themeColor="text1"/>
        </w:rPr>
        <w:t>Soil nitrogen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water holding capacity)</w:t>
      </w:r>
      <w:r w:rsidR="00674E71">
        <w:rPr>
          <w:color w:val="000000" w:themeColor="text1"/>
        </w:rPr>
        <w:t xml:space="preserve"> is represented on the x-axis in (b)</w:t>
      </w:r>
      <w:r w:rsidR="00B34E20">
        <w:rPr>
          <w:color w:val="000000" w:themeColor="text1"/>
        </w:rPr>
        <w:t xml:space="preserve">. Square root transformed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B91DD1">
        <w:rPr>
          <w:color w:val="000000" w:themeColor="text1"/>
        </w:rPr>
        <w:t xml:space="preserve">Points are jittered along the x-axis for visibility. </w:t>
      </w:r>
      <w:r w:rsidR="004041B1">
        <w:rPr>
          <w:color w:val="000000" w:themeColor="text1"/>
        </w:rPr>
        <w:t>The black t</w:t>
      </w:r>
      <w:r w:rsidR="00B91DD1">
        <w:rPr>
          <w:color w:val="000000" w:themeColor="text1"/>
        </w:rPr>
        <w:t>rendline</w:t>
      </w:r>
      <w:r w:rsidR="00B34E20">
        <w:rPr>
          <w:color w:val="000000" w:themeColor="text1"/>
        </w:rPr>
        <w:t xml:space="preserve"> and 95% confidence interval error ribbons denote bivariate relationships </w:t>
      </w:r>
      <w:r w:rsidR="004041B1">
        <w:rPr>
          <w:color w:val="000000" w:themeColor="text1"/>
        </w:rPr>
        <w:t xml:space="preserve">averaged across functional groups. Trendlines are only included when </w:t>
      </w:r>
      <w:r w:rsidR="00B34E20">
        <w:rPr>
          <w:color w:val="000000" w:themeColor="text1"/>
        </w:rPr>
        <w:t>the regression line slope is different from zero (</w:t>
      </w:r>
      <w:r w:rsidR="00B34E20">
        <w:rPr>
          <w:i/>
          <w:iCs/>
          <w:color w:val="000000" w:themeColor="text1"/>
        </w:rPr>
        <w:t>p</w:t>
      </w:r>
      <w:r w:rsidR="00B34E20">
        <w:rPr>
          <w:color w:val="000000" w:themeColor="text1"/>
        </w:rPr>
        <w:t>&lt;0.05)</w:t>
      </w:r>
      <w:r w:rsidR="004041B1">
        <w:rPr>
          <w:color w:val="000000" w:themeColor="text1"/>
        </w:rPr>
        <w:t xml:space="preserve"> and are </w:t>
      </w:r>
      <w:r w:rsidR="00B34E20">
        <w:rPr>
          <w:color w:val="000000" w:themeColor="text1"/>
        </w:rPr>
        <w:t>drawn using model predictions using the ‘</w:t>
      </w:r>
      <w:r w:rsidR="00674E71">
        <w:rPr>
          <w:color w:val="000000" w:themeColor="text1"/>
        </w:rPr>
        <w:t xml:space="preserve">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p>
    <w:p w14:paraId="564645C0" w14:textId="625DFE85"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9E519D" w:rsidRPr="00FE4728">
        <w:rPr>
          <w:rFonts w:ascii="Times New Roman" w:hAnsi="Times New Roman" w:cs="Times New Roman"/>
          <w:color w:val="000000" w:themeColor="text1"/>
          <w:sz w:val="24"/>
          <w:szCs w:val="24"/>
        </w:rPr>
        <w:t>mean</w:t>
      </w:r>
      <w:r w:rsidR="00CD59F2" w:rsidRPr="00FE4728">
        <w:rPr>
          <w:rFonts w:ascii="Times New Roman" w:hAnsi="Times New Roman" w:cs="Times New Roman"/>
          <w:color w:val="000000" w:themeColor="text1"/>
          <w:sz w:val="24"/>
          <w:szCs w:val="24"/>
        </w:rPr>
        <w:t xml:space="preserve"> vapor pressure deficit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proofErr w:type="gram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gramEnd"/>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w:t>
      </w:r>
      <w:r w:rsidR="003077BE">
        <w:rPr>
          <w:rFonts w:ascii="Times New Roman" w:hAnsi="Times New Roman" w:cs="Times New Roman"/>
          <w:sz w:val="24"/>
          <w:szCs w:val="24"/>
        </w:rPr>
        <w:t>873.1</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vapor pressure deficit decreased </w:t>
      </w:r>
      <w:r w:rsidR="006253B2" w:rsidRPr="00FE4728">
        <w:rPr>
          <w:rFonts w:ascii="Times New Roman" w:hAnsi="Times New Roman" w:cs="Times New Roman"/>
          <w:color w:val="000000" w:themeColor="text1"/>
          <w:sz w:val="24"/>
          <w:szCs w:val="24"/>
        </w:rPr>
        <w:t xml:space="preserve">leaf </w:t>
      </w:r>
      <w:proofErr w:type="gramStart"/>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proofErr w:type="gramEnd"/>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Fig. 3a)</w:t>
      </w:r>
      <w:r w:rsidR="00FE0C82">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 xml:space="preserve">a pattern that was similar across functional groups (vapor pressure deficit-by-functional group interaction: </w:t>
      </w:r>
      <w:r w:rsidR="003077BE">
        <w:rPr>
          <w:rFonts w:ascii="Times New Roman" w:hAnsi="Times New Roman" w:cs="Times New Roman"/>
          <w:i/>
          <w:iCs/>
          <w:color w:val="000000" w:themeColor="text1"/>
          <w:sz w:val="24"/>
          <w:szCs w:val="24"/>
        </w:rPr>
        <w:t>p</w:t>
      </w:r>
      <w:r w:rsidR="003077BE">
        <w:rPr>
          <w:rFonts w:ascii="Times New Roman" w:hAnsi="Times New Roman" w:cs="Times New Roman"/>
          <w:color w:val="000000" w:themeColor="text1"/>
          <w:sz w:val="24"/>
          <w:szCs w:val="24"/>
        </w:rPr>
        <w:t xml:space="preserve">=0.165; Table 3). </w:t>
      </w:r>
      <w:r w:rsidR="006253B2">
        <w:rPr>
          <w:rFonts w:ascii="Times New Roman" w:hAnsi="Times New Roman" w:cs="Times New Roman"/>
          <w:color w:val="000000" w:themeColor="text1"/>
          <w:sz w:val="24"/>
          <w:szCs w:val="24"/>
        </w:rPr>
        <w:t>An interaction between soil moisture and plant functional group (</w:t>
      </w:r>
      <w:r w:rsidR="00197ED8">
        <w:rPr>
          <w:rFonts w:ascii="Times New Roman" w:hAnsi="Times New Roman" w:cs="Times New Roman"/>
          <w:color w:val="000000" w:themeColor="text1"/>
          <w:sz w:val="24"/>
          <w:szCs w:val="24"/>
        </w:rPr>
        <w:t xml:space="preserve">soil moisture-by-functional group interaction: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indicated that the negative effect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=0.00</w:t>
      </w:r>
      <w:r w:rsidR="003077BE">
        <w:rPr>
          <w:rFonts w:ascii="Times New Roman" w:hAnsi="Times New Roman" w:cs="Times New Roman"/>
          <w:color w:val="000000" w:themeColor="text1"/>
          <w:sz w:val="24"/>
          <w:szCs w:val="24"/>
        </w:rPr>
        <w:t>6</w:t>
      </w:r>
      <w:r w:rsidR="006253B2">
        <w:rPr>
          <w:rFonts w:ascii="Times New Roman" w:hAnsi="Times New Roman" w:cs="Times New Roman"/>
          <w:color w:val="000000" w:themeColor="text1"/>
          <w:sz w:val="24"/>
          <w:szCs w:val="24"/>
        </w:rPr>
        <w:t>; Table 3) was driven by a</w:t>
      </w:r>
      <w:r w:rsidR="00754ABB">
        <w:rPr>
          <w:rFonts w:ascii="Times New Roman" w:hAnsi="Times New Roman" w:cs="Times New Roman"/>
          <w:color w:val="000000" w:themeColor="text1"/>
          <w:sz w:val="24"/>
          <w:szCs w:val="24"/>
        </w:rPr>
        <w:t xml:space="preserve"> negative effect of increasing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754ABB">
        <w:rPr>
          <w:rFonts w:ascii="Times New Roman" w:hAnsi="Times New Roman" w:cs="Times New Roman"/>
          <w:color w:val="000000" w:themeColor="text1"/>
          <w:sz w:val="24"/>
          <w:szCs w:val="24"/>
        </w:rPr>
        <w:t xml:space="preserve"> coupled with</w:t>
      </w:r>
      <w:r w:rsidR="004041B1">
        <w:rPr>
          <w:rFonts w:ascii="Times New Roman" w:hAnsi="Times New Roman" w:cs="Times New Roman"/>
          <w:color w:val="000000" w:themeColor="text1"/>
          <w:sz w:val="24"/>
          <w:szCs w:val="24"/>
        </w:rPr>
        <w:t xml:space="preserve"> a</w:t>
      </w:r>
      <w:r w:rsidR="00754ABB">
        <w:rPr>
          <w:rFonts w:ascii="Times New Roman" w:hAnsi="Times New Roman" w:cs="Times New Roman"/>
          <w:color w:val="000000" w:themeColor="text1"/>
          <w:sz w:val="24"/>
          <w:szCs w:val="24"/>
        </w:rPr>
        <w:t xml:space="preserve"> null effect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w:t>
      </w:r>
      <w:r w:rsidR="003077BE">
        <w:rPr>
          <w:rFonts w:ascii="Times New Roman" w:hAnsi="Times New Roman" w:cs="Times New Roman"/>
          <w:color w:val="000000" w:themeColor="text1"/>
          <w:sz w:val="24"/>
          <w:szCs w:val="24"/>
        </w:rPr>
        <w:t>683</w:t>
      </w:r>
      <w:r w:rsidR="006253B2">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and</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(Tukey: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w:t>
      </w:r>
      <w:r w:rsidR="003077BE">
        <w:rPr>
          <w:rFonts w:ascii="Times New Roman" w:hAnsi="Times New Roman" w:cs="Times New Roman"/>
          <w:color w:val="000000" w:themeColor="text1"/>
          <w:sz w:val="24"/>
          <w:szCs w:val="24"/>
        </w:rPr>
        <w:t>905</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An additional interaction between soil nitrogen availability and plant functional group (</w:t>
      </w:r>
      <w:r w:rsidR="00197ED8">
        <w:rPr>
          <w:rFonts w:ascii="Times New Roman" w:hAnsi="Times New Roman" w:cs="Times New Roman"/>
          <w:color w:val="000000" w:themeColor="text1"/>
          <w:sz w:val="24"/>
          <w:szCs w:val="24"/>
        </w:rPr>
        <w:t xml:space="preserve">soil N-by-functional group interaction: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 xml:space="preserve">&lt;0.001; Table 3) revealed that the negative effect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=0.0</w:t>
      </w:r>
      <w:r w:rsidR="003077BE">
        <w:rPr>
          <w:rFonts w:ascii="Times New Roman" w:hAnsi="Times New Roman" w:cs="Times New Roman"/>
          <w:color w:val="000000" w:themeColor="text1"/>
          <w:sz w:val="24"/>
          <w:szCs w:val="24"/>
        </w:rPr>
        <w:t>11</w:t>
      </w:r>
      <w:r w:rsidR="004D1026">
        <w:rPr>
          <w:rFonts w:ascii="Times New Roman" w:hAnsi="Times New Roman" w:cs="Times New Roman"/>
          <w:color w:val="000000" w:themeColor="text1"/>
          <w:sz w:val="24"/>
          <w:szCs w:val="24"/>
        </w:rPr>
        <w:t>; Table 3)</w:t>
      </w:r>
      <w:r w:rsidR="00754ABB">
        <w:rPr>
          <w:rFonts w:ascii="Times New Roman" w:hAnsi="Times New Roman" w:cs="Times New Roman"/>
          <w:color w:val="000000" w:themeColor="text1"/>
          <w:sz w:val="24"/>
          <w:szCs w:val="24"/>
        </w:rPr>
        <w:t xml:space="preserve"> was driven by negative effects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 coupled with</w:t>
      </w:r>
      <w:r w:rsidR="004041B1">
        <w:rPr>
          <w:rFonts w:ascii="Times New Roman" w:hAnsi="Times New Roman" w:cs="Times New Roman"/>
          <w:color w:val="000000" w:themeColor="text1"/>
          <w:sz w:val="24"/>
          <w:szCs w:val="24"/>
        </w:rPr>
        <w:t xml:space="preserve"> a</w:t>
      </w:r>
      <w:r w:rsidR="004D1026">
        <w:rPr>
          <w:rFonts w:ascii="Times New Roman" w:hAnsi="Times New Roman" w:cs="Times New Roman"/>
          <w:color w:val="000000" w:themeColor="text1"/>
          <w:sz w:val="24"/>
          <w:szCs w:val="24"/>
        </w:rPr>
        <w:t xml:space="preserve"> null effect of soil nitrogen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(Tukey: </w:t>
      </w:r>
      <w:r w:rsidR="004D1026" w:rsidRPr="006253B2">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w:t>
      </w:r>
      <w:r w:rsidR="00197ED8">
        <w:rPr>
          <w:rFonts w:ascii="Times New Roman" w:hAnsi="Times New Roman" w:cs="Times New Roman"/>
          <w:color w:val="000000" w:themeColor="text1"/>
          <w:sz w:val="24"/>
          <w:szCs w:val="24"/>
        </w:rPr>
        <w:t>886</w:t>
      </w:r>
      <w:r w:rsidR="004D1026">
        <w:rPr>
          <w:rFonts w:ascii="Times New Roman" w:hAnsi="Times New Roman" w:cs="Times New Roman"/>
          <w:color w:val="000000" w:themeColor="text1"/>
          <w:sz w:val="24"/>
          <w:szCs w:val="24"/>
        </w:rPr>
        <w:t>) and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(Tukey: </w:t>
      </w:r>
      <w:r w:rsidR="004D1026">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w:t>
      </w:r>
      <w:r w:rsidR="00197ED8">
        <w:rPr>
          <w:rFonts w:ascii="Times New Roman" w:hAnsi="Times New Roman" w:cs="Times New Roman"/>
          <w:color w:val="000000" w:themeColor="text1"/>
          <w:sz w:val="24"/>
          <w:szCs w:val="24"/>
        </w:rPr>
        <w:t>986</w:t>
      </w:r>
      <w:r w:rsidR="004D1026">
        <w:rPr>
          <w:rFonts w:ascii="Times New Roman" w:hAnsi="Times New Roman" w:cs="Times New Roman"/>
          <w:color w:val="000000" w:themeColor="text1"/>
          <w:sz w:val="24"/>
          <w:szCs w:val="24"/>
        </w:rPr>
        <w:t>). 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proofErr w:type="gram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gramEnd"/>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&lt;0.001 in both cases), with no</w:t>
      </w:r>
      <w:r w:rsidR="00B1382A" w:rsidRPr="00FE4728">
        <w:rPr>
          <w:rFonts w:ascii="Times New Roman" w:hAnsi="Times New Roman" w:cs="Times New Roman"/>
          <w:color w:val="000000" w:themeColor="text1"/>
          <w:sz w:val="24"/>
          <w:szCs w:val="24"/>
        </w:rPr>
        <w:t xml:space="preserve"> </w:t>
      </w:r>
      <w:r w:rsidR="00FE77FC" w:rsidRPr="00FE4728">
        <w:rPr>
          <w:rFonts w:ascii="Times New Roman" w:hAnsi="Times New Roman" w:cs="Times New Roman"/>
          <w:color w:val="000000" w:themeColor="text1"/>
          <w:sz w:val="24"/>
          <w:szCs w:val="24"/>
        </w:rPr>
        <w:t>difference between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=0.</w:t>
      </w:r>
      <w:r w:rsidR="00754ABB">
        <w:rPr>
          <w:rFonts w:ascii="Times New Roman" w:hAnsi="Times New Roman" w:cs="Times New Roman"/>
          <w:color w:val="000000" w:themeColor="text1"/>
          <w:sz w:val="24"/>
          <w:szCs w:val="24"/>
        </w:rPr>
        <w:t>729</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proofErr w:type="gramStart"/>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proofErr w:type="gramEnd"/>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3077B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3077BE" w:rsidRPr="00C93F1B" w:rsidRDefault="003077BE" w:rsidP="003077B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3077BE" w:rsidRPr="004D1026" w:rsidRDefault="003077BE" w:rsidP="003077BE">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20736D0A" w:rsidR="003077BE" w:rsidRPr="003077BE" w:rsidRDefault="003077BE" w:rsidP="003077BE">
            <w:pPr>
              <w:jc w:val="right"/>
              <w:rPr>
                <w:color w:val="000000"/>
              </w:rPr>
            </w:pPr>
            <w:r w:rsidRPr="003077BE">
              <w:rPr>
                <w:color w:val="000000"/>
              </w:rPr>
              <w:t>1.15E+00</w:t>
            </w:r>
          </w:p>
        </w:tc>
        <w:tc>
          <w:tcPr>
            <w:tcW w:w="1116" w:type="dxa"/>
            <w:tcBorders>
              <w:top w:val="single" w:sz="4" w:space="0" w:color="auto"/>
              <w:left w:val="nil"/>
              <w:bottom w:val="nil"/>
              <w:right w:val="nil"/>
            </w:tcBorders>
            <w:shd w:val="clear" w:color="auto" w:fill="auto"/>
            <w:noWrap/>
            <w:vAlign w:val="bottom"/>
            <w:hideMark/>
          </w:tcPr>
          <w:p w14:paraId="5D561E0E" w14:textId="13ED116B" w:rsidR="003077BE" w:rsidRPr="003077BE" w:rsidRDefault="003077BE" w:rsidP="003077BE">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49190F1" w:rsidR="003077BE" w:rsidRPr="003077BE" w:rsidRDefault="003077BE" w:rsidP="003077BE">
            <w:pPr>
              <w:jc w:val="right"/>
              <w:rPr>
                <w:color w:val="000000"/>
              </w:rPr>
            </w:pPr>
            <w:r w:rsidRPr="003077BE">
              <w:rPr>
                <w:color w:val="000000"/>
              </w:rPr>
              <w:t>-</w:t>
            </w:r>
          </w:p>
        </w:tc>
      </w:tr>
      <w:tr w:rsidR="003077B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3077BE" w:rsidRPr="006028A3" w:rsidRDefault="003077BE" w:rsidP="003077BE">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4C4F4E57" w:rsidR="003077BE" w:rsidRPr="003077BE" w:rsidRDefault="003077BE" w:rsidP="003077BE">
            <w:pPr>
              <w:jc w:val="right"/>
              <w:rPr>
                <w:color w:val="000000"/>
              </w:rPr>
            </w:pPr>
            <w:r w:rsidRPr="003077BE">
              <w:rPr>
                <w:color w:val="000000"/>
              </w:rPr>
              <w:t>-2.89E-01</w:t>
            </w:r>
          </w:p>
        </w:tc>
        <w:tc>
          <w:tcPr>
            <w:tcW w:w="1116" w:type="dxa"/>
            <w:tcBorders>
              <w:top w:val="nil"/>
              <w:left w:val="nil"/>
              <w:bottom w:val="nil"/>
              <w:right w:val="nil"/>
            </w:tcBorders>
            <w:shd w:val="clear" w:color="auto" w:fill="auto"/>
            <w:noWrap/>
            <w:vAlign w:val="bottom"/>
            <w:hideMark/>
          </w:tcPr>
          <w:p w14:paraId="039A2919" w14:textId="726B0F18" w:rsidR="003077BE" w:rsidRPr="003077BE" w:rsidRDefault="003077BE" w:rsidP="003077BE">
            <w:pPr>
              <w:jc w:val="right"/>
              <w:rPr>
                <w:color w:val="000000"/>
              </w:rPr>
            </w:pPr>
            <w:r w:rsidRPr="003077BE">
              <w:rPr>
                <w:color w:val="000000"/>
              </w:rPr>
              <w:t>20.207</w:t>
            </w:r>
          </w:p>
        </w:tc>
        <w:tc>
          <w:tcPr>
            <w:tcW w:w="1072" w:type="dxa"/>
            <w:tcBorders>
              <w:top w:val="nil"/>
              <w:left w:val="nil"/>
              <w:bottom w:val="nil"/>
              <w:right w:val="nil"/>
            </w:tcBorders>
            <w:shd w:val="clear" w:color="auto" w:fill="auto"/>
            <w:noWrap/>
            <w:vAlign w:val="bottom"/>
            <w:hideMark/>
          </w:tcPr>
          <w:p w14:paraId="4C27584E" w14:textId="76A45D2B" w:rsidR="003077BE" w:rsidRPr="003077BE" w:rsidRDefault="003077BE" w:rsidP="003077BE">
            <w:pPr>
              <w:jc w:val="right"/>
              <w:rPr>
                <w:b/>
                <w:bCs/>
                <w:color w:val="000000"/>
              </w:rPr>
            </w:pPr>
            <w:r w:rsidRPr="003077BE">
              <w:rPr>
                <w:b/>
                <w:bCs/>
                <w:color w:val="000000"/>
              </w:rPr>
              <w:t>&lt;0.001</w:t>
            </w:r>
          </w:p>
        </w:tc>
      </w:tr>
      <w:tr w:rsidR="003077B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3077BE" w:rsidRPr="006028A3" w:rsidRDefault="003077BE" w:rsidP="003077B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33CA443B" w:rsidR="003077BE" w:rsidRPr="003077BE" w:rsidRDefault="003077BE" w:rsidP="003077BE">
            <w:pPr>
              <w:jc w:val="right"/>
              <w:rPr>
                <w:color w:val="000000"/>
              </w:rPr>
            </w:pPr>
            <w:r w:rsidRPr="003077BE">
              <w:rPr>
                <w:color w:val="000000"/>
              </w:rPr>
              <w:t>-1.03E-01</w:t>
            </w:r>
          </w:p>
        </w:tc>
        <w:tc>
          <w:tcPr>
            <w:tcW w:w="1116" w:type="dxa"/>
            <w:tcBorders>
              <w:top w:val="nil"/>
              <w:left w:val="nil"/>
              <w:bottom w:val="nil"/>
              <w:right w:val="nil"/>
            </w:tcBorders>
            <w:shd w:val="clear" w:color="auto" w:fill="auto"/>
            <w:noWrap/>
            <w:vAlign w:val="bottom"/>
            <w:hideMark/>
          </w:tcPr>
          <w:p w14:paraId="2432BCD8" w14:textId="7653E591" w:rsidR="003077BE" w:rsidRPr="003077BE" w:rsidRDefault="003077BE" w:rsidP="003077BE">
            <w:pPr>
              <w:jc w:val="right"/>
              <w:rPr>
                <w:color w:val="000000"/>
              </w:rPr>
            </w:pPr>
            <w:r w:rsidRPr="003077BE">
              <w:rPr>
                <w:color w:val="000000"/>
              </w:rPr>
              <w:t>7.46</w:t>
            </w:r>
            <w:r w:rsidR="00721CD9">
              <w:rPr>
                <w:color w:val="000000"/>
              </w:rPr>
              <w:t>0</w:t>
            </w:r>
          </w:p>
        </w:tc>
        <w:tc>
          <w:tcPr>
            <w:tcW w:w="1072" w:type="dxa"/>
            <w:tcBorders>
              <w:top w:val="nil"/>
              <w:left w:val="nil"/>
              <w:bottom w:val="nil"/>
              <w:right w:val="nil"/>
            </w:tcBorders>
            <w:shd w:val="clear" w:color="auto" w:fill="auto"/>
            <w:noWrap/>
            <w:vAlign w:val="bottom"/>
            <w:hideMark/>
          </w:tcPr>
          <w:p w14:paraId="49836D74" w14:textId="55FCB65F" w:rsidR="003077BE" w:rsidRPr="003077BE" w:rsidRDefault="003077BE" w:rsidP="003077BE">
            <w:pPr>
              <w:jc w:val="right"/>
              <w:rPr>
                <w:b/>
                <w:bCs/>
                <w:i/>
                <w:iCs/>
                <w:color w:val="000000"/>
              </w:rPr>
            </w:pPr>
            <w:r w:rsidRPr="003077BE">
              <w:rPr>
                <w:b/>
                <w:bCs/>
                <w:color w:val="000000"/>
              </w:rPr>
              <w:t>0.006</w:t>
            </w:r>
          </w:p>
        </w:tc>
      </w:tr>
      <w:tr w:rsidR="003077B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3077BE" w:rsidRPr="00C93F1B" w:rsidRDefault="003077BE" w:rsidP="003077BE">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124C719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5A79A14B" w:rsidR="003077BE" w:rsidRPr="003077BE" w:rsidRDefault="003077BE" w:rsidP="003077BE">
            <w:pPr>
              <w:jc w:val="right"/>
              <w:rPr>
                <w:color w:val="000000"/>
              </w:rPr>
            </w:pPr>
            <w:r w:rsidRPr="003077BE">
              <w:rPr>
                <w:color w:val="000000"/>
              </w:rPr>
              <w:t>-3.26E-03</w:t>
            </w:r>
          </w:p>
        </w:tc>
        <w:tc>
          <w:tcPr>
            <w:tcW w:w="1116" w:type="dxa"/>
            <w:tcBorders>
              <w:top w:val="nil"/>
              <w:left w:val="nil"/>
              <w:bottom w:val="nil"/>
              <w:right w:val="nil"/>
            </w:tcBorders>
            <w:shd w:val="clear" w:color="auto" w:fill="auto"/>
            <w:noWrap/>
            <w:vAlign w:val="bottom"/>
            <w:hideMark/>
          </w:tcPr>
          <w:p w14:paraId="2B2CD9C6" w14:textId="7F3CEC1F" w:rsidR="003077BE" w:rsidRPr="003077BE" w:rsidRDefault="003077BE" w:rsidP="003077BE">
            <w:pPr>
              <w:jc w:val="right"/>
              <w:rPr>
                <w:color w:val="000000"/>
              </w:rPr>
            </w:pPr>
            <w:r w:rsidRPr="003077BE">
              <w:rPr>
                <w:color w:val="000000"/>
              </w:rPr>
              <w:t>6.441</w:t>
            </w:r>
          </w:p>
        </w:tc>
        <w:tc>
          <w:tcPr>
            <w:tcW w:w="1072" w:type="dxa"/>
            <w:tcBorders>
              <w:top w:val="nil"/>
              <w:left w:val="nil"/>
              <w:bottom w:val="nil"/>
              <w:right w:val="nil"/>
            </w:tcBorders>
            <w:shd w:val="clear" w:color="auto" w:fill="auto"/>
            <w:noWrap/>
            <w:vAlign w:val="bottom"/>
            <w:hideMark/>
          </w:tcPr>
          <w:p w14:paraId="72AB3A3F" w14:textId="014E040E" w:rsidR="003077BE" w:rsidRPr="003077BE" w:rsidRDefault="003077BE" w:rsidP="003077BE">
            <w:pPr>
              <w:jc w:val="right"/>
              <w:rPr>
                <w:b/>
                <w:bCs/>
                <w:i/>
                <w:iCs/>
                <w:color w:val="000000"/>
              </w:rPr>
            </w:pPr>
            <w:r w:rsidRPr="003077BE">
              <w:rPr>
                <w:b/>
                <w:bCs/>
                <w:color w:val="000000"/>
              </w:rPr>
              <w:t>0.011</w:t>
            </w:r>
          </w:p>
        </w:tc>
      </w:tr>
      <w:tr w:rsidR="003077B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3077BE" w:rsidRPr="00C93F1B" w:rsidRDefault="003077BE" w:rsidP="003077B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3BE8D288"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9A62CCD" w14:textId="7E13D6DA" w:rsidR="003077BE" w:rsidRPr="003077BE" w:rsidRDefault="003077BE" w:rsidP="003077BE">
            <w:pPr>
              <w:jc w:val="right"/>
              <w:rPr>
                <w:color w:val="000000"/>
              </w:rPr>
            </w:pPr>
            <w:r w:rsidRPr="003077BE">
              <w:rPr>
                <w:color w:val="000000"/>
              </w:rPr>
              <w:t>656.392</w:t>
            </w:r>
          </w:p>
        </w:tc>
        <w:tc>
          <w:tcPr>
            <w:tcW w:w="1072" w:type="dxa"/>
            <w:tcBorders>
              <w:top w:val="nil"/>
              <w:left w:val="nil"/>
              <w:bottom w:val="nil"/>
              <w:right w:val="nil"/>
            </w:tcBorders>
            <w:shd w:val="clear" w:color="auto" w:fill="auto"/>
            <w:noWrap/>
            <w:vAlign w:val="bottom"/>
            <w:hideMark/>
          </w:tcPr>
          <w:p w14:paraId="07117E5B" w14:textId="0E6CC264" w:rsidR="003077BE" w:rsidRPr="003077BE" w:rsidRDefault="003077BE" w:rsidP="003077BE">
            <w:pPr>
              <w:jc w:val="right"/>
              <w:rPr>
                <w:b/>
                <w:bCs/>
                <w:color w:val="000000"/>
              </w:rPr>
            </w:pPr>
            <w:r w:rsidRPr="003077BE">
              <w:rPr>
                <w:b/>
                <w:bCs/>
                <w:color w:val="000000"/>
              </w:rPr>
              <w:t>&lt;0.001</w:t>
            </w:r>
          </w:p>
        </w:tc>
      </w:tr>
      <w:tr w:rsidR="003077B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6EA7206D" w:rsidR="003077BE" w:rsidRPr="003077BE" w:rsidRDefault="003077BE" w:rsidP="003077BE">
            <w:pPr>
              <w:jc w:val="right"/>
              <w:rPr>
                <w:color w:val="000000"/>
              </w:rPr>
            </w:pPr>
            <w:r w:rsidRPr="003077BE">
              <w:rPr>
                <w:color w:val="000000"/>
              </w:rPr>
              <w:t>8.18E-03</w:t>
            </w:r>
          </w:p>
        </w:tc>
        <w:tc>
          <w:tcPr>
            <w:tcW w:w="1116" w:type="dxa"/>
            <w:tcBorders>
              <w:top w:val="nil"/>
              <w:left w:val="nil"/>
              <w:bottom w:val="nil"/>
              <w:right w:val="nil"/>
            </w:tcBorders>
            <w:shd w:val="clear" w:color="auto" w:fill="auto"/>
            <w:noWrap/>
            <w:vAlign w:val="bottom"/>
            <w:hideMark/>
          </w:tcPr>
          <w:p w14:paraId="1B463235" w14:textId="704CED9E" w:rsidR="003077BE" w:rsidRPr="003077BE" w:rsidRDefault="003077BE" w:rsidP="003077BE">
            <w:pPr>
              <w:jc w:val="right"/>
              <w:rPr>
                <w:color w:val="000000"/>
              </w:rPr>
            </w:pPr>
            <w:r w:rsidRPr="003077BE">
              <w:rPr>
                <w:color w:val="000000"/>
              </w:rPr>
              <w:t>0.096</w:t>
            </w:r>
          </w:p>
        </w:tc>
        <w:tc>
          <w:tcPr>
            <w:tcW w:w="1072" w:type="dxa"/>
            <w:tcBorders>
              <w:top w:val="nil"/>
              <w:left w:val="nil"/>
              <w:bottom w:val="nil"/>
              <w:right w:val="nil"/>
            </w:tcBorders>
            <w:shd w:val="clear" w:color="auto" w:fill="auto"/>
            <w:noWrap/>
            <w:vAlign w:val="bottom"/>
            <w:hideMark/>
          </w:tcPr>
          <w:p w14:paraId="6F00DF36" w14:textId="320B448F" w:rsidR="003077BE" w:rsidRPr="003077BE" w:rsidRDefault="003077BE" w:rsidP="003077BE">
            <w:pPr>
              <w:jc w:val="right"/>
              <w:rPr>
                <w:b/>
                <w:bCs/>
                <w:color w:val="000000"/>
              </w:rPr>
            </w:pPr>
            <w:r w:rsidRPr="003077BE">
              <w:rPr>
                <w:color w:val="000000"/>
              </w:rPr>
              <w:t>0.757</w:t>
            </w:r>
          </w:p>
        </w:tc>
      </w:tr>
      <w:tr w:rsidR="003077B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3077BE" w:rsidRPr="00C93F1B" w:rsidRDefault="003077BE" w:rsidP="003077BE">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658E620B"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55FF6BBB" w14:textId="133B8CB4" w:rsidR="003077BE" w:rsidRPr="003077BE" w:rsidRDefault="003077BE" w:rsidP="003077BE">
            <w:pPr>
              <w:jc w:val="right"/>
              <w:rPr>
                <w:color w:val="000000"/>
              </w:rPr>
            </w:pPr>
            <w:r w:rsidRPr="003077BE">
              <w:rPr>
                <w:color w:val="000000"/>
              </w:rPr>
              <w:t>3.608</w:t>
            </w:r>
          </w:p>
        </w:tc>
        <w:tc>
          <w:tcPr>
            <w:tcW w:w="1072" w:type="dxa"/>
            <w:tcBorders>
              <w:top w:val="nil"/>
              <w:left w:val="nil"/>
              <w:bottom w:val="nil"/>
              <w:right w:val="nil"/>
            </w:tcBorders>
            <w:shd w:val="clear" w:color="auto" w:fill="auto"/>
            <w:noWrap/>
            <w:vAlign w:val="bottom"/>
            <w:hideMark/>
          </w:tcPr>
          <w:p w14:paraId="42D4CA50" w14:textId="6424D150" w:rsidR="003077BE" w:rsidRPr="003077BE" w:rsidRDefault="003077BE" w:rsidP="003077BE">
            <w:pPr>
              <w:jc w:val="right"/>
              <w:rPr>
                <w:b/>
                <w:bCs/>
                <w:i/>
                <w:iCs/>
                <w:color w:val="000000"/>
              </w:rPr>
            </w:pPr>
            <w:r w:rsidRPr="003077BE">
              <w:rPr>
                <w:color w:val="000000"/>
              </w:rPr>
              <w:t>0.165</w:t>
            </w:r>
          </w:p>
        </w:tc>
      </w:tr>
      <w:tr w:rsidR="003077B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64AF1E3D"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DA36EAF" w14:textId="7120061D" w:rsidR="003077BE" w:rsidRPr="003077BE" w:rsidRDefault="003077BE" w:rsidP="003077BE">
            <w:pPr>
              <w:jc w:val="right"/>
              <w:rPr>
                <w:color w:val="000000"/>
              </w:rPr>
            </w:pPr>
            <w:r w:rsidRPr="003077BE">
              <w:rPr>
                <w:color w:val="000000"/>
              </w:rPr>
              <w:t>17.016</w:t>
            </w:r>
          </w:p>
        </w:tc>
        <w:tc>
          <w:tcPr>
            <w:tcW w:w="1072" w:type="dxa"/>
            <w:tcBorders>
              <w:top w:val="nil"/>
              <w:left w:val="nil"/>
              <w:bottom w:val="nil"/>
              <w:right w:val="nil"/>
            </w:tcBorders>
            <w:shd w:val="clear" w:color="auto" w:fill="auto"/>
            <w:noWrap/>
            <w:vAlign w:val="bottom"/>
            <w:hideMark/>
          </w:tcPr>
          <w:p w14:paraId="11DA06DE" w14:textId="72D12126" w:rsidR="003077BE" w:rsidRPr="003077BE" w:rsidRDefault="003077BE" w:rsidP="003077BE">
            <w:pPr>
              <w:jc w:val="right"/>
              <w:rPr>
                <w:b/>
                <w:bCs/>
                <w:color w:val="000000"/>
              </w:rPr>
            </w:pPr>
            <w:r w:rsidRPr="003077BE">
              <w:rPr>
                <w:b/>
                <w:bCs/>
                <w:color w:val="000000"/>
              </w:rPr>
              <w:t>&lt;0.001</w:t>
            </w:r>
          </w:p>
        </w:tc>
      </w:tr>
      <w:tr w:rsidR="003077B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3077BE" w:rsidRPr="00C93F1B" w:rsidRDefault="003077BE" w:rsidP="003077B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3077BE" w:rsidRPr="004D1026" w:rsidRDefault="003077BE" w:rsidP="003077BE">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E7B1803" w:rsidR="003077BE" w:rsidRPr="003077BE" w:rsidRDefault="003077BE" w:rsidP="003077BE">
            <w:pPr>
              <w:jc w:val="right"/>
              <w:rPr>
                <w:color w:val="000000"/>
              </w:rPr>
            </w:pPr>
            <w:r w:rsidRPr="003077BE">
              <w:rPr>
                <w:color w:val="000000"/>
              </w:rPr>
              <w:t>-</w:t>
            </w:r>
          </w:p>
        </w:tc>
        <w:tc>
          <w:tcPr>
            <w:tcW w:w="1116" w:type="dxa"/>
            <w:tcBorders>
              <w:top w:val="nil"/>
              <w:left w:val="nil"/>
              <w:right w:val="nil"/>
            </w:tcBorders>
            <w:shd w:val="clear" w:color="auto" w:fill="auto"/>
            <w:noWrap/>
            <w:vAlign w:val="bottom"/>
            <w:hideMark/>
          </w:tcPr>
          <w:p w14:paraId="4805DDDE" w14:textId="60B6441B" w:rsidR="003077BE" w:rsidRPr="003077BE" w:rsidRDefault="003077BE" w:rsidP="003077BE">
            <w:pPr>
              <w:jc w:val="right"/>
              <w:rPr>
                <w:color w:val="000000"/>
              </w:rPr>
            </w:pPr>
            <w:r w:rsidRPr="003077BE">
              <w:rPr>
                <w:color w:val="000000"/>
              </w:rPr>
              <w:t>21.822</w:t>
            </w:r>
          </w:p>
        </w:tc>
        <w:tc>
          <w:tcPr>
            <w:tcW w:w="1072" w:type="dxa"/>
            <w:tcBorders>
              <w:top w:val="nil"/>
              <w:left w:val="nil"/>
              <w:right w:val="nil"/>
            </w:tcBorders>
            <w:shd w:val="clear" w:color="auto" w:fill="auto"/>
            <w:noWrap/>
            <w:vAlign w:val="bottom"/>
            <w:hideMark/>
          </w:tcPr>
          <w:p w14:paraId="241D756D" w14:textId="2D93671B" w:rsidR="003077BE" w:rsidRPr="003077BE" w:rsidRDefault="003077BE" w:rsidP="003077BE">
            <w:pPr>
              <w:jc w:val="right"/>
              <w:rPr>
                <w:b/>
                <w:bCs/>
                <w:color w:val="000000"/>
              </w:rPr>
            </w:pPr>
            <w:r w:rsidRPr="003077BE">
              <w:rPr>
                <w:b/>
                <w:bCs/>
                <w:color w:val="000000"/>
              </w:rPr>
              <w:t>&lt;0.001</w:t>
            </w:r>
          </w:p>
        </w:tc>
      </w:tr>
      <w:tr w:rsidR="003077B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3077BE" w:rsidRPr="004D1026" w:rsidRDefault="003077BE" w:rsidP="003077BE">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9A9BA3" w:rsidR="003077BE" w:rsidRPr="003077BE" w:rsidRDefault="003077BE" w:rsidP="003077BE">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2620D8C8" w:rsidR="003077BE" w:rsidRPr="003077BE" w:rsidRDefault="003077BE" w:rsidP="003077BE">
            <w:pPr>
              <w:jc w:val="right"/>
              <w:rPr>
                <w:color w:val="000000"/>
              </w:rPr>
            </w:pPr>
            <w:r w:rsidRPr="003077BE">
              <w:rPr>
                <w:color w:val="000000"/>
              </w:rPr>
              <w:t>1.752</w:t>
            </w:r>
          </w:p>
        </w:tc>
        <w:tc>
          <w:tcPr>
            <w:tcW w:w="1072" w:type="dxa"/>
            <w:tcBorders>
              <w:top w:val="nil"/>
              <w:left w:val="nil"/>
              <w:bottom w:val="single" w:sz="4" w:space="0" w:color="auto"/>
              <w:right w:val="nil"/>
            </w:tcBorders>
            <w:shd w:val="clear" w:color="auto" w:fill="auto"/>
            <w:noWrap/>
            <w:vAlign w:val="bottom"/>
            <w:hideMark/>
          </w:tcPr>
          <w:p w14:paraId="38BDA523" w14:textId="2722551A" w:rsidR="003077BE" w:rsidRPr="003077BE" w:rsidRDefault="003077BE" w:rsidP="003077BE">
            <w:pPr>
              <w:jc w:val="right"/>
              <w:rPr>
                <w:color w:val="000000"/>
              </w:rPr>
            </w:pPr>
            <w:r w:rsidRPr="003077BE">
              <w:rPr>
                <w:color w:val="000000"/>
              </w:rPr>
              <w:t>0.416</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commentRangeStart w:id="2"/>
      <w:r>
        <w:rPr>
          <w:b/>
          <w:bCs/>
          <w:color w:val="000000" w:themeColor="text1"/>
        </w:rPr>
        <w:lastRenderedPageBreak/>
        <w:t>F</w:t>
      </w:r>
      <w:commentRangeEnd w:id="2"/>
      <w:r w:rsidR="00197ED8">
        <w:rPr>
          <w:rStyle w:val="CommentReference"/>
          <w:rFonts w:eastAsiaTheme="minorHAnsi" w:cs="Times New Roman (Body CS)"/>
        </w:rPr>
        <w:commentReference w:id="2"/>
      </w:r>
      <w:r>
        <w:rPr>
          <w:b/>
          <w:bCs/>
          <w:color w:val="000000" w:themeColor="text1"/>
        </w:rPr>
        <w:t>igure 3</w:t>
      </w:r>
    </w:p>
    <w:p w14:paraId="7F6E063F" w14:textId="53A60A9C" w:rsidR="00BE2AD9" w:rsidRDefault="00C920B9" w:rsidP="0025039E">
      <w:pPr>
        <w:spacing w:line="360" w:lineRule="auto"/>
        <w:rPr>
          <w:b/>
          <w:bCs/>
          <w:color w:val="000000" w:themeColor="text1"/>
        </w:rPr>
      </w:pPr>
      <w:r>
        <w:rPr>
          <w:b/>
          <w:bCs/>
          <w:noProof/>
          <w:color w:val="000000" w:themeColor="text1"/>
        </w:rPr>
        <w:drawing>
          <wp:inline distT="0" distB="0" distL="0" distR="0" wp14:anchorId="23F1D698" wp14:editId="4F0335AD">
            <wp:extent cx="4834393" cy="4479044"/>
            <wp:effectExtent l="0" t="0" r="4445" b="4445"/>
            <wp:docPr id="1088716492"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16492" name="Picture 4" descr="Chart, scatter chart&#10;&#10;Description automatically generated"/>
                    <pic:cNvPicPr/>
                  </pic:nvPicPr>
                  <pic:blipFill>
                    <a:blip r:embed="rId14"/>
                    <a:stretch>
                      <a:fillRect/>
                    </a:stretch>
                  </pic:blipFill>
                  <pic:spPr>
                    <a:xfrm>
                      <a:off x="0" y="0"/>
                      <a:ext cx="4847779" cy="4491446"/>
                    </a:xfrm>
                    <a:prstGeom prst="rect">
                      <a:avLst/>
                    </a:prstGeom>
                  </pic:spPr>
                </pic:pic>
              </a:graphicData>
            </a:graphic>
          </wp:inline>
        </w:drawing>
      </w:r>
    </w:p>
    <w:p w14:paraId="4042139A" w14:textId="7B0D4B6B" w:rsidR="00AC317B" w:rsidRPr="004F2F3C"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 xml:space="preserve">day soil moisture </w:t>
      </w:r>
      <w:r w:rsidR="00D97DAB">
        <w:rPr>
          <w:color w:val="000000" w:themeColor="text1"/>
        </w:rPr>
        <w:t>(</w:t>
      </w:r>
      <w:r w:rsidR="00C920B9">
        <w:rPr>
          <w:color w:val="000000" w:themeColor="text1"/>
        </w:rPr>
        <w:t xml:space="preserve">normalized by </w:t>
      </w:r>
      <w:r w:rsidR="004F2F3C">
        <w:rPr>
          <w:color w:val="000000" w:themeColor="text1"/>
        </w:rPr>
        <w:t xml:space="preserve">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proofErr w:type="gramStart"/>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proofErr w:type="gramEnd"/>
      <w:r w:rsidR="004F2F3C">
        <w:rPr>
          <w:color w:val="000000" w:themeColor="text1"/>
        </w:rPr>
        <w:t xml:space="preserve"> </w:t>
      </w:r>
      <w:r w:rsidR="00C920B9">
        <w:rPr>
          <w:color w:val="000000" w:themeColor="text1"/>
        </w:rPr>
        <w:t>Yellow points and trendlines represent C</w:t>
      </w:r>
      <w:r w:rsidR="00C920B9">
        <w:rPr>
          <w:color w:val="000000" w:themeColor="text1"/>
          <w:vertAlign w:val="subscript"/>
        </w:rPr>
        <w:t>3</w:t>
      </w:r>
      <w:r w:rsidR="00C920B9">
        <w:rPr>
          <w:color w:val="000000" w:themeColor="text1"/>
        </w:rPr>
        <w:t xml:space="preserve"> N-fixers, blue points and trendlines represent C</w:t>
      </w:r>
      <w:r w:rsidR="00C920B9">
        <w:rPr>
          <w:color w:val="000000" w:themeColor="text1"/>
          <w:vertAlign w:val="subscript"/>
        </w:rPr>
        <w:t>3</w:t>
      </w:r>
      <w:r w:rsidR="00C920B9">
        <w:rPr>
          <w:color w:val="000000" w:themeColor="text1"/>
        </w:rPr>
        <w:t xml:space="preserve"> non-fixers, while red points and trendlines represent C</w:t>
      </w:r>
      <w:r w:rsidR="00C920B9">
        <w:rPr>
          <w:color w:val="000000" w:themeColor="text1"/>
          <w:vertAlign w:val="subscript"/>
        </w:rPr>
        <w:t>4</w:t>
      </w:r>
      <w:r w:rsidR="00C920B9">
        <w:rPr>
          <w:color w:val="000000" w:themeColor="text1"/>
        </w:rPr>
        <w:t xml:space="preserve"> non-fixers. Points are jittered along the x-axis for visibility. Trendlines and 95% confidence interval error ribbons denote bivariate relationships where the regression line slope is different from zero (</w:t>
      </w:r>
      <w:r w:rsidR="00C920B9">
        <w:rPr>
          <w:i/>
          <w:iCs/>
          <w:color w:val="000000" w:themeColor="text1"/>
        </w:rPr>
        <w:t>p</w:t>
      </w:r>
      <w:r w:rsidR="00C920B9">
        <w:rPr>
          <w:color w:val="000000" w:themeColor="text1"/>
        </w:rPr>
        <w:t xml:space="preserve">&lt;0.05), drawn using model predictions using the ‘emmeans’ R package </w:t>
      </w:r>
      <w:r w:rsidR="00C920B9">
        <w:rPr>
          <w:color w:val="000000" w:themeColor="text1"/>
        </w:rPr>
        <w:fldChar w:fldCharType="begin" w:fldLock="1"/>
      </w:r>
      <w:r w:rsidR="00C920B9">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920B9">
        <w:rPr>
          <w:color w:val="000000" w:themeColor="text1"/>
        </w:rPr>
        <w:fldChar w:fldCharType="separate"/>
      </w:r>
      <w:r w:rsidR="00C920B9" w:rsidRPr="00674E71">
        <w:rPr>
          <w:noProof/>
          <w:color w:val="000000" w:themeColor="text1"/>
        </w:rPr>
        <w:t>(Lenth 2019)</w:t>
      </w:r>
      <w:r w:rsidR="00C920B9">
        <w:rPr>
          <w:color w:val="000000" w:themeColor="text1"/>
        </w:rPr>
        <w:fldChar w:fldCharType="end"/>
      </w:r>
      <w:r w:rsidR="00C920B9">
        <w:rPr>
          <w:color w:val="000000" w:themeColor="text1"/>
        </w:rPr>
        <w:t xml:space="preserve"> across the range in x-axis values</w:t>
      </w:r>
      <w:r w:rsidR="000111BA">
        <w:rPr>
          <w:color w:val="000000" w:themeColor="text1"/>
        </w:rPr>
        <w:t>.</w:t>
      </w:r>
      <w:r w:rsidR="000865A1">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0E7B9C66" w14:textId="4623AACE" w:rsidR="006511F6" w:rsidRDefault="00DE0776" w:rsidP="006511F6">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Pr>
          <w:color w:val="000000" w:themeColor="text1"/>
        </w:rPr>
        <w:t xml:space="preserve"> and plant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 xml:space="preserve">&lt;0.001; Table 4) revealed that the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D59F2">
        <w:rPr>
          <w:color w:val="000000" w:themeColor="text1"/>
        </w:rPr>
        <w:t>=</w:t>
      </w:r>
      <w:r>
        <w:rPr>
          <w:color w:val="000000" w:themeColor="text1"/>
        </w:rPr>
        <w:t>0.0</w:t>
      </w:r>
      <w:r w:rsidR="00E54B1E">
        <w:rPr>
          <w:color w:val="000000" w:themeColor="text1"/>
        </w:rPr>
        <w:t>26</w:t>
      </w:r>
      <w:r>
        <w:rPr>
          <w:color w:val="000000" w:themeColor="text1"/>
        </w:rPr>
        <w:t xml:space="preserve">; Table 4) was driven by </w:t>
      </w:r>
      <w:r w:rsidR="004041B1">
        <w:rPr>
          <w:color w:val="000000" w:themeColor="text1"/>
        </w:rPr>
        <w:t xml:space="preserve">a </w:t>
      </w:r>
      <w:r>
        <w:rPr>
          <w:color w:val="000000" w:themeColor="text1"/>
        </w:rPr>
        <w:t xml:space="preserve">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(Tukey: </w:t>
      </w:r>
      <w:r w:rsidR="00D64356" w:rsidRPr="00DE0E3A">
        <w:rPr>
          <w:i/>
          <w:iCs/>
          <w:color w:val="000000" w:themeColor="text1"/>
        </w:rPr>
        <w:t>p</w:t>
      </w:r>
      <w:r w:rsidR="00D64356">
        <w:rPr>
          <w:color w:val="000000" w:themeColor="text1"/>
        </w:rPr>
        <w:t>&lt;0.001)</w:t>
      </w:r>
      <w:r>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 xml:space="preserve">Tukey: </w:t>
      </w:r>
      <w:r w:rsidR="00CD59F2" w:rsidRPr="00DE0E3A">
        <w:rPr>
          <w:i/>
          <w:iCs/>
          <w:color w:val="000000" w:themeColor="text1"/>
        </w:rPr>
        <w:t>p</w:t>
      </w:r>
      <w:r w:rsidR="00D64356">
        <w:rPr>
          <w:color w:val="000000" w:themeColor="text1"/>
        </w:rPr>
        <w:t>=0.0</w:t>
      </w:r>
      <w:r w:rsidR="00E54B1E">
        <w:rPr>
          <w:color w:val="000000" w:themeColor="text1"/>
        </w:rPr>
        <w:t>31</w:t>
      </w:r>
      <w:r>
        <w:rPr>
          <w:color w:val="000000" w:themeColor="text1"/>
        </w:rPr>
        <w:t>; Fig. 4</w:t>
      </w:r>
      <w:r w:rsidR="00DE0E3A">
        <w:rPr>
          <w:color w:val="000000" w:themeColor="text1"/>
        </w:rPr>
        <w:t>a</w:t>
      </w:r>
      <w:r>
        <w:rPr>
          <w:color w:val="000000" w:themeColor="text1"/>
        </w:rPr>
        <w:t>)</w:t>
      </w:r>
      <w:r w:rsidR="006E782F">
        <w:rPr>
          <w:color w:val="000000" w:themeColor="text1"/>
        </w:rPr>
        <w:t>. Increasing soil nitrogen availability (</w:t>
      </w:r>
      <w:r w:rsidR="006E782F">
        <w:rPr>
          <w:i/>
          <w:iCs/>
          <w:color w:val="000000" w:themeColor="text1"/>
        </w:rPr>
        <w:t>p</w:t>
      </w:r>
      <w:r w:rsidR="006E782F">
        <w:rPr>
          <w:color w:val="000000" w:themeColor="text1"/>
        </w:rPr>
        <w:t>=0.0</w:t>
      </w:r>
      <w:r w:rsidR="00E54B1E">
        <w:rPr>
          <w:color w:val="000000" w:themeColor="text1"/>
        </w:rPr>
        <w:t>09</w:t>
      </w:r>
      <w:r w:rsidR="006E782F">
        <w:rPr>
          <w:color w:val="000000" w:themeColor="text1"/>
        </w:rPr>
        <w:t>; Table 4</w:t>
      </w:r>
      <w:r w:rsidR="00CF7273">
        <w:rPr>
          <w:color w:val="000000" w:themeColor="text1"/>
        </w:rPr>
        <w:t xml:space="preserve">; Fig. </w:t>
      </w:r>
      <w:r w:rsidR="00A241EC">
        <w:rPr>
          <w:color w:val="000000" w:themeColor="text1"/>
        </w:rPr>
        <w:t>2d</w:t>
      </w:r>
      <w:r w:rsidR="006E782F">
        <w:rPr>
          <w:color w:val="000000" w:themeColor="text1"/>
        </w:rPr>
        <w:t xml:space="preserve">) </w:t>
      </w:r>
      <w:r w:rsidR="00E54B1E">
        <w:rPr>
          <w:color w:val="000000" w:themeColor="text1"/>
        </w:rPr>
        <w:t>and soil moisture (</w:t>
      </w:r>
      <w:r w:rsidR="00E54B1E">
        <w:rPr>
          <w:i/>
          <w:iCs/>
          <w:color w:val="000000" w:themeColor="text1"/>
        </w:rPr>
        <w:t>p</w:t>
      </w:r>
      <w:r w:rsidR="00E54B1E">
        <w:rPr>
          <w:color w:val="000000" w:themeColor="text1"/>
        </w:rPr>
        <w:t xml:space="preserve">=0.003; Table 4; Fig. 2g) each increased </w:t>
      </w:r>
      <w:r w:rsidR="00E54B1E">
        <w:rPr>
          <w:i/>
          <w:iCs/>
          <w:color w:val="000000" w:themeColor="text1"/>
        </w:rPr>
        <w:t>N</w:t>
      </w:r>
      <w:r w:rsidR="00E54B1E">
        <w:rPr>
          <w:color w:val="000000" w:themeColor="text1"/>
          <w:vertAlign w:val="subscript"/>
        </w:rPr>
        <w:t>area</w:t>
      </w:r>
      <w:r w:rsidR="00E54B1E">
        <w:rPr>
          <w:color w:val="000000" w:themeColor="text1"/>
        </w:rPr>
        <w:t xml:space="preserve"> similarly between species. </w:t>
      </w:r>
      <w:r w:rsidR="006E782F">
        <w:rPr>
          <w:color w:val="000000" w:themeColor="text1"/>
        </w:rPr>
        <w:t>A</w:t>
      </w:r>
      <w:r w:rsidR="00D01437">
        <w:rPr>
          <w:color w:val="000000" w:themeColor="text1"/>
        </w:rPr>
        <w:t xml:space="preserve">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E54B1E">
        <w:rPr>
          <w:color w:val="000000" w:themeColor="text1"/>
        </w:rPr>
        <w:t>reduced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6E782F">
        <w:rPr>
          <w:color w:val="000000" w:themeColor="text1"/>
        </w:rPr>
        <w:t>=</w:t>
      </w:r>
      <w:r w:rsidR="003E61AB">
        <w:rPr>
          <w:color w:val="000000" w:themeColor="text1"/>
        </w:rPr>
        <w:t>0.00</w:t>
      </w:r>
      <w:r w:rsidR="00E54B1E">
        <w:rPr>
          <w:color w:val="000000" w:themeColor="text1"/>
        </w:rPr>
        <w:t>2</w:t>
      </w:r>
      <w:r w:rsidR="003E61AB">
        <w:rPr>
          <w:color w:val="000000" w:themeColor="text1"/>
        </w:rPr>
        <w:t>)</w:t>
      </w:r>
      <w:r w:rsidR="006511F6">
        <w:rPr>
          <w:color w:val="000000" w:themeColor="text1"/>
        </w:rPr>
        <w:t xml:space="preserve"> and marginally reduced </w:t>
      </w:r>
      <w:r w:rsidR="006511F6">
        <w:rPr>
          <w:i/>
          <w:iCs/>
          <w:color w:val="000000" w:themeColor="text1"/>
        </w:rPr>
        <w:t>N</w:t>
      </w:r>
      <w:r w:rsidR="006511F6">
        <w:rPr>
          <w:color w:val="000000" w:themeColor="text1"/>
          <w:vertAlign w:val="subscript"/>
        </w:rPr>
        <w:t>area</w:t>
      </w:r>
      <w:r w:rsidR="006511F6" w:rsidRPr="006511F6">
        <w:rPr>
          <w:color w:val="000000" w:themeColor="text1"/>
        </w:rPr>
        <w:t xml:space="preserve"> </w:t>
      </w:r>
      <w:r w:rsidR="006511F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E61AB">
        <w:rPr>
          <w:color w:val="000000" w:themeColor="text1"/>
        </w:rPr>
        <w:t>=0.0</w:t>
      </w:r>
      <w:r w:rsidR="006511F6">
        <w:rPr>
          <w:color w:val="000000" w:themeColor="text1"/>
        </w:rPr>
        <w:t>59</w:t>
      </w:r>
      <w:r w:rsidR="003365BA">
        <w:rPr>
          <w:color w:val="000000" w:themeColor="text1"/>
        </w:rPr>
        <w:t xml:space="preserve">), </w:t>
      </w:r>
      <w:r w:rsidR="006511F6">
        <w:rPr>
          <w:color w:val="000000" w:themeColor="text1"/>
        </w:rPr>
        <w:t xml:space="preserve">while </w:t>
      </w:r>
      <w:r w:rsidR="006511F6">
        <w:rPr>
          <w:i/>
          <w:iCs/>
          <w:color w:val="000000" w:themeColor="text1"/>
        </w:rPr>
        <w:t>N</w:t>
      </w:r>
      <w:r w:rsidR="006511F6">
        <w:rPr>
          <w:color w:val="000000" w:themeColor="text1"/>
          <w:vertAlign w:val="subscript"/>
        </w:rPr>
        <w:t>area</w:t>
      </w:r>
      <w:r w:rsidR="006511F6">
        <w:rPr>
          <w:color w:val="000000" w:themeColor="text1"/>
        </w:rPr>
        <w:t xml:space="preserve"> was marginally larger in </w:t>
      </w:r>
      <w:r w:rsidR="003365BA">
        <w:rPr>
          <w:color w:val="000000" w:themeColor="text1"/>
        </w:rPr>
        <w:t>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6E782F">
        <w:rPr>
          <w:color w:val="000000" w:themeColor="text1"/>
        </w:rPr>
        <w:t xml:space="preserve"> </w:t>
      </w:r>
      <w:r w:rsidR="006511F6">
        <w:rPr>
          <w:color w:val="000000" w:themeColor="text1"/>
        </w:rPr>
        <w:t>than</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365BA">
        <w:rPr>
          <w:color w:val="000000" w:themeColor="text1"/>
        </w:rPr>
        <w:t>=0.</w:t>
      </w:r>
      <w:r w:rsidR="006511F6">
        <w:rPr>
          <w:color w:val="000000" w:themeColor="text1"/>
        </w:rPr>
        <w:t>071</w:t>
      </w:r>
      <w:r w:rsidR="003365BA">
        <w:rPr>
          <w:color w:val="000000" w:themeColor="text1"/>
        </w:rPr>
        <w:t>).</w:t>
      </w:r>
    </w:p>
    <w:p w14:paraId="2B872623" w14:textId="2A672A3D" w:rsidR="00D01437" w:rsidRDefault="00CD59F2" w:rsidP="006511F6">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had no effect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=0.</w:t>
      </w:r>
      <w:r w:rsidR="00844CFA">
        <w:rPr>
          <w:color w:val="000000" w:themeColor="text1"/>
        </w:rPr>
        <w:t>674</w:t>
      </w:r>
      <w:r>
        <w:rPr>
          <w:color w:val="000000" w:themeColor="text1"/>
        </w:rPr>
        <w:t>; Table 4)</w:t>
      </w:r>
      <w:r w:rsidR="006511F6">
        <w:rPr>
          <w:color w:val="000000" w:themeColor="text1"/>
        </w:rPr>
        <w:t>, while increasing soil nitrogen availability (</w:t>
      </w:r>
      <w:r w:rsidR="006511F6">
        <w:rPr>
          <w:i/>
          <w:iCs/>
          <w:color w:val="000000" w:themeColor="text1"/>
        </w:rPr>
        <w:t>p</w:t>
      </w:r>
      <w:r w:rsidR="006511F6">
        <w:rPr>
          <w:color w:val="000000" w:themeColor="text1"/>
        </w:rPr>
        <w:t>&lt;0.001; Table 4; Fig. 4e</w:t>
      </w:r>
      <w:r w:rsidR="006511F6">
        <w:rPr>
          <w:color w:val="000000" w:themeColor="text1"/>
        </w:rPr>
        <w:t>) and soil moisture (</w:t>
      </w:r>
      <w:r w:rsidR="006511F6">
        <w:rPr>
          <w:i/>
          <w:iCs/>
          <w:color w:val="000000" w:themeColor="text1"/>
        </w:rPr>
        <w:t>p</w:t>
      </w:r>
      <w:r w:rsidR="006511F6">
        <w:rPr>
          <w:color w:val="000000" w:themeColor="text1"/>
        </w:rPr>
        <w:t>&lt;0.001; Table 4; Fig. 4h</w:t>
      </w:r>
      <w:r w:rsidR="006511F6">
        <w:rPr>
          <w:color w:val="000000" w:themeColor="text1"/>
        </w:rPr>
        <w:t xml:space="preserve">) each increased </w:t>
      </w:r>
      <w:r w:rsidR="006511F6">
        <w:rPr>
          <w:i/>
          <w:iCs/>
          <w:color w:val="000000" w:themeColor="text1"/>
        </w:rPr>
        <w:t>N</w:t>
      </w:r>
      <w:r w:rsidR="006511F6">
        <w:rPr>
          <w:color w:val="000000" w:themeColor="text1"/>
          <w:vertAlign w:val="subscript"/>
        </w:rPr>
        <w:t>mass</w:t>
      </w:r>
      <w:r w:rsidR="006511F6">
        <w:rPr>
          <w:color w:val="000000" w:themeColor="text1"/>
        </w:rPr>
        <w:t xml:space="preserve">. A marginal interaction </w:t>
      </w:r>
      <w:r w:rsidR="003E61AB">
        <w:rPr>
          <w:color w:val="000000" w:themeColor="text1"/>
        </w:rPr>
        <w:t>soil nitrogen availability and soil moisture</w:t>
      </w:r>
      <w:r w:rsidR="00844CFA">
        <w:rPr>
          <w:color w:val="000000" w:themeColor="text1"/>
        </w:rPr>
        <w:t xml:space="preserve"> (</w:t>
      </w:r>
      <w:r w:rsidR="00844CFA">
        <w:rPr>
          <w:i/>
          <w:iCs/>
          <w:color w:val="000000" w:themeColor="text1"/>
        </w:rPr>
        <w:t>p</w:t>
      </w:r>
      <w:r w:rsidR="00844CFA">
        <w:rPr>
          <w:color w:val="000000" w:themeColor="text1"/>
        </w:rPr>
        <w:t>=0.063; Table 4)</w:t>
      </w:r>
      <w:r w:rsidR="003E61AB">
        <w:rPr>
          <w:color w:val="000000" w:themeColor="text1"/>
        </w:rPr>
        <w:t xml:space="preserve"> revealed that the positive effect of increasing soil nitrogen availability</w:t>
      </w:r>
      <w:r w:rsidR="00844CFA">
        <w:rPr>
          <w:color w:val="000000" w:themeColor="text1"/>
        </w:rPr>
        <w:t xml:space="preserve"> on </w:t>
      </w:r>
      <w:r w:rsidR="00844CFA">
        <w:rPr>
          <w:i/>
          <w:iCs/>
          <w:color w:val="000000" w:themeColor="text1"/>
        </w:rPr>
        <w:t>N</w:t>
      </w:r>
      <w:r w:rsidR="00844CFA">
        <w:rPr>
          <w:color w:val="000000" w:themeColor="text1"/>
          <w:vertAlign w:val="subscript"/>
        </w:rPr>
        <w:t>mass</w:t>
      </w:r>
      <w:r w:rsidR="003E61AB">
        <w:rPr>
          <w:color w:val="000000" w:themeColor="text1"/>
        </w:rPr>
        <w:t xml:space="preserve"> </w:t>
      </w:r>
      <w:r w:rsidR="00F434E4">
        <w:rPr>
          <w:color w:val="000000" w:themeColor="text1"/>
        </w:rPr>
        <w:t>declined with increasing soil moisture</w:t>
      </w:r>
      <w:r w:rsidR="006511F6">
        <w:rPr>
          <w:color w:val="000000" w:themeColor="text1"/>
        </w:rPr>
        <w:t xml:space="preserve"> and was only apparent when soil moisture was equal to or less than 47% of water holding capacity </w:t>
      </w:r>
      <w:r w:rsidR="006511F6">
        <w:rPr>
          <w:color w:val="000000" w:themeColor="text1"/>
        </w:rPr>
        <w:t xml:space="preserve">(Tukey: </w:t>
      </w:r>
      <w:r w:rsidR="006511F6" w:rsidRPr="00A241EC">
        <w:rPr>
          <w:i/>
          <w:iCs/>
          <w:color w:val="000000" w:themeColor="text1"/>
        </w:rPr>
        <w:t>p</w:t>
      </w:r>
      <w:r w:rsidR="006511F6">
        <w:rPr>
          <w:color w:val="000000" w:themeColor="text1"/>
        </w:rPr>
        <w:t>&lt;0.05 in all cases).</w:t>
      </w:r>
      <w:r w:rsidR="006511F6">
        <w:rPr>
          <w:color w:val="000000" w:themeColor="text1"/>
        </w:rPr>
        <w:t xml:space="preserve"> </w:t>
      </w:r>
      <w:r w:rsidR="00E51D26">
        <w:rPr>
          <w:color w:val="000000" w:themeColor="text1"/>
        </w:rPr>
        <w:t xml:space="preserve">A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E51D26">
        <w:rPr>
          <w:color w:val="000000" w:themeColor="text1"/>
        </w:rPr>
        <w:t>=0.0</w:t>
      </w:r>
      <w:r w:rsidR="006511F6">
        <w:rPr>
          <w:color w:val="000000" w:themeColor="text1"/>
        </w:rPr>
        <w:t>40</w:t>
      </w:r>
      <w:r w:rsidR="00E51D26">
        <w:rPr>
          <w:color w:val="000000" w:themeColor="text1"/>
        </w:rPr>
        <w:t>)</w:t>
      </w:r>
      <w:r w:rsidR="006511F6">
        <w:rPr>
          <w:color w:val="000000" w:themeColor="text1"/>
        </w:rPr>
        <w:t xml:space="preserve"> and marginally reduced </w:t>
      </w:r>
      <w:r w:rsidR="006511F6">
        <w:rPr>
          <w:i/>
          <w:iCs/>
          <w:color w:val="000000" w:themeColor="text1"/>
        </w:rPr>
        <w:t>N</w:t>
      </w:r>
      <w:r w:rsidR="006511F6">
        <w:rPr>
          <w:color w:val="000000" w:themeColor="text1"/>
          <w:vertAlign w:val="subscript"/>
        </w:rPr>
        <w:t>mass</w:t>
      </w:r>
      <w:r w:rsidR="006511F6">
        <w:rPr>
          <w:color w:val="000000" w:themeColor="text1"/>
        </w:rPr>
        <w:t xml:space="preserve"> compared to </w:t>
      </w:r>
      <w:r w:rsidR="0040616D">
        <w:rPr>
          <w:color w:val="000000" w:themeColor="text1"/>
        </w:rPr>
        <w:t>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844CFA">
        <w:rPr>
          <w:color w:val="000000" w:themeColor="text1"/>
        </w:rPr>
        <w:t>1</w:t>
      </w:r>
      <w:r w:rsidR="006511F6">
        <w:rPr>
          <w:color w:val="000000" w:themeColor="text1"/>
        </w:rPr>
        <w:t>13</w:t>
      </w:r>
      <w:r w:rsidR="0040616D">
        <w:rPr>
          <w:color w:val="000000" w:themeColor="text1"/>
        </w:rPr>
        <w:t xml:space="preserve">), while </w:t>
      </w:r>
      <w:r w:rsidR="0040616D">
        <w:rPr>
          <w:i/>
          <w:iCs/>
          <w:color w:val="000000" w:themeColor="text1"/>
        </w:rPr>
        <w:t>N</w:t>
      </w:r>
      <w:r w:rsidR="0040616D">
        <w:rPr>
          <w:color w:val="000000" w:themeColor="text1"/>
          <w:vertAlign w:val="subscript"/>
        </w:rPr>
        <w:t>mass</w:t>
      </w:r>
      <w:r w:rsidR="0040616D">
        <w:rPr>
          <w:color w:val="000000" w:themeColor="text1"/>
        </w:rPr>
        <w:t xml:space="preserve"> did not differ between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6511F6">
        <w:rPr>
          <w:color w:val="000000" w:themeColor="text1"/>
        </w:rPr>
        <w:t>468</w:t>
      </w:r>
      <w:r w:rsidR="0040616D">
        <w:rPr>
          <w:color w:val="000000" w:themeColor="text1"/>
        </w:rPr>
        <w:t>).</w:t>
      </w:r>
    </w:p>
    <w:p w14:paraId="3C53F288" w14:textId="206106A3" w:rsidR="00A63A5D" w:rsidRPr="00A241EC" w:rsidRDefault="000A10F8" w:rsidP="000A10F8">
      <w:pPr>
        <w:autoSpaceDE w:val="0"/>
        <w:autoSpaceDN w:val="0"/>
        <w:adjustRightInd w:val="0"/>
        <w:spacing w:line="360" w:lineRule="auto"/>
        <w:ind w:firstLine="720"/>
        <w:rPr>
          <w:color w:val="000000" w:themeColor="text1"/>
        </w:rPr>
      </w:pPr>
      <w:r>
        <w:rPr>
          <w:color w:val="000000" w:themeColor="text1"/>
        </w:rPr>
        <w:t xml:space="preserve">An interaction between </w:t>
      </w: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and functional group (</w:t>
      </w:r>
      <w:r>
        <w:rPr>
          <w:i/>
          <w:iCs/>
          <w:color w:val="000000" w:themeColor="text1"/>
        </w:rPr>
        <w:t>p</w:t>
      </w:r>
      <w:r>
        <w:rPr>
          <w:color w:val="000000" w:themeColor="text1"/>
        </w:rPr>
        <w:t>&lt;0.001; Table 4) revealed that</w:t>
      </w:r>
      <w:r>
        <w:rPr>
          <w:color w:val="000000" w:themeColor="text1"/>
        </w:rPr>
        <w:t xml:space="preserve"> the negative effect of increasing </w:t>
      </w:r>
      <w:r>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w:t>
      </w:r>
      <w:r>
        <w:rPr>
          <w:color w:val="000000" w:themeColor="text1"/>
        </w:rPr>
        <w:t xml:space="preserve">on </w:t>
      </w:r>
      <w:r>
        <w:rPr>
          <w:i/>
          <w:iCs/>
          <w:color w:val="000000" w:themeColor="text1"/>
        </w:rPr>
        <w:t>M</w:t>
      </w:r>
      <w:r>
        <w:rPr>
          <w:color w:val="000000" w:themeColor="text1"/>
          <w:vertAlign w:val="subscript"/>
        </w:rPr>
        <w:t>area</w:t>
      </w:r>
      <w:r>
        <w:rPr>
          <w:color w:val="000000" w:themeColor="text1"/>
        </w:rPr>
        <w:t xml:space="preserve"> </w:t>
      </w:r>
      <w:r w:rsidR="007D591C">
        <w:rPr>
          <w:color w:val="000000" w:themeColor="text1"/>
        </w:rPr>
        <w:t xml:space="preserve">was driven by </w:t>
      </w:r>
      <w:r>
        <w:rPr>
          <w:color w:val="000000" w:themeColor="text1"/>
        </w:rPr>
        <w:t xml:space="preserve">similar patterns in </w:t>
      </w:r>
      <w:r w:rsidR="007D591C">
        <w:rPr>
          <w:color w:val="000000" w:themeColor="text1"/>
        </w:rPr>
        <w:t>C</w:t>
      </w:r>
      <w:r w:rsidR="007D591C">
        <w:rPr>
          <w:color w:val="000000" w:themeColor="text1"/>
          <w:vertAlign w:val="subscript"/>
        </w:rPr>
        <w:t>3</w:t>
      </w:r>
      <w:r w:rsidR="007D591C">
        <w:rPr>
          <w:color w:val="000000" w:themeColor="text1"/>
        </w:rPr>
        <w:t xml:space="preserve"> N-fixers and C</w:t>
      </w:r>
      <w:r w:rsidR="007D591C">
        <w:rPr>
          <w:color w:val="000000" w:themeColor="text1"/>
          <w:vertAlign w:val="subscript"/>
        </w:rPr>
        <w:t>3</w:t>
      </w:r>
      <w:r w:rsidR="007D591C">
        <w:rPr>
          <w:color w:val="000000" w:themeColor="text1"/>
        </w:rPr>
        <w:t xml:space="preserve"> non-fixers (Tukey: </w:t>
      </w:r>
      <w:r w:rsidR="007D591C">
        <w:rPr>
          <w:i/>
          <w:iCs/>
          <w:color w:val="000000" w:themeColor="text1"/>
        </w:rPr>
        <w:t>p</w:t>
      </w:r>
      <w:r w:rsidR="007D591C">
        <w:rPr>
          <w:color w:val="000000" w:themeColor="text1"/>
        </w:rPr>
        <w:t>&lt;0.001 in both cases</w:t>
      </w:r>
      <w:r w:rsidR="00A241EC">
        <w:rPr>
          <w:color w:val="000000" w:themeColor="text1"/>
        </w:rPr>
        <w:t>; Fig. 4c</w:t>
      </w:r>
      <w:r w:rsidR="007D591C">
        <w:rPr>
          <w:color w:val="000000" w:themeColor="text1"/>
        </w:rPr>
        <w:t>). A three-way interaction between soil nitrogen availability, soil moisture, and plant functional group (</w:t>
      </w:r>
      <w:r w:rsidR="007D591C" w:rsidRPr="007D591C">
        <w:rPr>
          <w:i/>
          <w:iCs/>
          <w:color w:val="000000" w:themeColor="text1"/>
        </w:rPr>
        <w:t>p</w:t>
      </w:r>
      <w:r w:rsidR="007D591C">
        <w:rPr>
          <w:color w:val="000000" w:themeColor="text1"/>
        </w:rPr>
        <w:t>=</w:t>
      </w:r>
      <w:r w:rsidR="007D591C" w:rsidRPr="007D591C">
        <w:rPr>
          <w:color w:val="000000" w:themeColor="text1"/>
        </w:rPr>
        <w:t>0</w:t>
      </w:r>
      <w:r w:rsidR="007D591C">
        <w:rPr>
          <w:color w:val="000000" w:themeColor="text1"/>
        </w:rPr>
        <w:t xml:space="preserve">.013; Table 4) indicated that the negative effect of increasing soil nitrogen availability on </w:t>
      </w:r>
      <w:r w:rsidR="007D591C">
        <w:rPr>
          <w:i/>
          <w:iCs/>
          <w:color w:val="000000" w:themeColor="text1"/>
        </w:rPr>
        <w:t>M</w:t>
      </w:r>
      <w:r w:rsidR="007D591C">
        <w:rPr>
          <w:color w:val="000000" w:themeColor="text1"/>
          <w:vertAlign w:val="subscript"/>
        </w:rPr>
        <w:t>area</w:t>
      </w:r>
      <w:r w:rsidR="007D591C">
        <w:rPr>
          <w:color w:val="000000" w:themeColor="text1"/>
        </w:rPr>
        <w:t xml:space="preserve"> (</w:t>
      </w:r>
      <w:r w:rsidR="007D591C">
        <w:rPr>
          <w:i/>
          <w:iCs/>
          <w:color w:val="000000" w:themeColor="text1"/>
        </w:rPr>
        <w:t>p</w:t>
      </w:r>
      <w:r w:rsidR="007D591C">
        <w:rPr>
          <w:color w:val="000000" w:themeColor="text1"/>
        </w:rPr>
        <w:t xml:space="preserve">&lt;0.001; Table 4) became </w:t>
      </w:r>
      <w:r w:rsidR="00A63A5D">
        <w:rPr>
          <w:color w:val="000000" w:themeColor="text1"/>
        </w:rPr>
        <w:t>increasingly</w:t>
      </w:r>
      <w:r w:rsidR="007D591C">
        <w:rPr>
          <w:color w:val="000000" w:themeColor="text1"/>
        </w:rPr>
        <w:t xml:space="preserve"> negative with increasing soil moisture in C</w:t>
      </w:r>
      <w:r w:rsidR="007D591C">
        <w:rPr>
          <w:color w:val="000000" w:themeColor="text1"/>
          <w:vertAlign w:val="subscript"/>
        </w:rPr>
        <w:t>3</w:t>
      </w:r>
      <w:r w:rsidR="007D591C">
        <w:rPr>
          <w:color w:val="000000" w:themeColor="text1"/>
        </w:rPr>
        <w:t xml:space="preserve"> non-fixers (Tukey: </w:t>
      </w:r>
      <w:r w:rsidR="007D591C">
        <w:rPr>
          <w:i/>
          <w:iCs/>
          <w:color w:val="000000" w:themeColor="text1"/>
        </w:rPr>
        <w:t>p</w:t>
      </w:r>
      <w:r w:rsidR="007D591C">
        <w:rPr>
          <w:color w:val="000000" w:themeColor="text1"/>
        </w:rPr>
        <w:t>&lt;0.05 in all cases)</w:t>
      </w:r>
      <w:r w:rsidR="00A63A5D">
        <w:rPr>
          <w:color w:val="000000" w:themeColor="text1"/>
        </w:rPr>
        <w:t>.</w:t>
      </w:r>
      <w:r>
        <w:rPr>
          <w:color w:val="000000" w:themeColor="text1"/>
        </w:rPr>
        <w:t xml:space="preserve"> T</w:t>
      </w:r>
      <w:r w:rsidR="00A63A5D">
        <w:rPr>
          <w:color w:val="000000" w:themeColor="text1"/>
        </w:rPr>
        <w:t xml:space="preserve">he directional effect of soil nitrogen availability on </w:t>
      </w:r>
      <w:r w:rsidR="00A63A5D">
        <w:rPr>
          <w:i/>
          <w:iCs/>
          <w:color w:val="000000" w:themeColor="text1"/>
        </w:rPr>
        <w:t>M</w:t>
      </w:r>
      <w:r w:rsidR="00A63A5D">
        <w:rPr>
          <w:color w:val="000000" w:themeColor="text1"/>
          <w:vertAlign w:val="subscript"/>
        </w:rPr>
        <w:t>area</w:t>
      </w:r>
      <w:r w:rsidR="00A63A5D">
        <w:rPr>
          <w:color w:val="000000" w:themeColor="text1"/>
        </w:rPr>
        <w:t xml:space="preserve"> in C</w:t>
      </w:r>
      <w:r w:rsidR="00A63A5D">
        <w:rPr>
          <w:color w:val="000000" w:themeColor="text1"/>
          <w:vertAlign w:val="subscript"/>
        </w:rPr>
        <w:t xml:space="preserve">3 </w:t>
      </w:r>
      <w:r w:rsidR="00A63A5D">
        <w:rPr>
          <w:color w:val="000000" w:themeColor="text1"/>
        </w:rPr>
        <w:t xml:space="preserve">N-fixers was dependent on soil moisture threshold, where increasing soil nitrogen availability had a decreasingly negative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with increasing soil moisture when soil moisture was less than 25% of water holding capacity (Tukey: </w:t>
      </w:r>
      <w:r w:rsidR="00A63A5D">
        <w:rPr>
          <w:i/>
          <w:iCs/>
          <w:color w:val="000000" w:themeColor="text1"/>
        </w:rPr>
        <w:t>p</w:t>
      </w:r>
      <w:r w:rsidR="00A63A5D">
        <w:rPr>
          <w:color w:val="000000" w:themeColor="text1"/>
        </w:rPr>
        <w:t xml:space="preserve">&lt;0.05 in all cases), a null effect when soil moisture was between 25% and 36% of water holding capacity (Tukey: </w:t>
      </w:r>
      <w:r w:rsidR="00A63A5D">
        <w:rPr>
          <w:i/>
          <w:iCs/>
          <w:color w:val="000000" w:themeColor="text1"/>
        </w:rPr>
        <w:t>p</w:t>
      </w:r>
      <w:r w:rsidR="00A63A5D">
        <w:rPr>
          <w:color w:val="000000" w:themeColor="text1"/>
        </w:rPr>
        <w:t xml:space="preserve">&gt;0.05 in all cases), and an increasingly positive effect with increasing soil moisture when soil moisture was greater than 36% of water holding capacity </w:t>
      </w:r>
      <w:r w:rsidR="00A63A5D">
        <w:rPr>
          <w:color w:val="000000" w:themeColor="text1"/>
        </w:rPr>
        <w:lastRenderedPageBreak/>
        <w:t xml:space="preserve">(Tukey: </w:t>
      </w:r>
      <w:r w:rsidR="00A63A5D">
        <w:rPr>
          <w:i/>
          <w:iCs/>
          <w:color w:val="000000" w:themeColor="text1"/>
        </w:rPr>
        <w:t>p</w:t>
      </w:r>
      <w:r w:rsidR="00A63A5D">
        <w:rPr>
          <w:color w:val="000000" w:themeColor="text1"/>
        </w:rPr>
        <w:t>&lt;0.05 in all cases).</w:t>
      </w:r>
      <w:r w:rsidR="00A241EC">
        <w:rPr>
          <w:color w:val="000000" w:themeColor="text1"/>
        </w:rPr>
        <w:t xml:space="preserve"> </w:t>
      </w:r>
      <w:r w:rsidR="00A63A5D">
        <w:rPr>
          <w:color w:val="000000" w:themeColor="text1"/>
        </w:rPr>
        <w:t xml:space="preserve">Finally, </w:t>
      </w:r>
      <w:r>
        <w:rPr>
          <w:color w:val="000000" w:themeColor="text1"/>
        </w:rPr>
        <w:t>there was a</w:t>
      </w:r>
      <w:r w:rsidR="00A63A5D">
        <w:rPr>
          <w:color w:val="000000" w:themeColor="text1"/>
        </w:rPr>
        <w:t xml:space="preserve"> null effect of soil nitrogen availability on </w:t>
      </w:r>
      <w:r w:rsidR="00A63A5D">
        <w:rPr>
          <w:i/>
          <w:iCs/>
          <w:color w:val="000000" w:themeColor="text1"/>
        </w:rPr>
        <w:t>M</w:t>
      </w:r>
      <w:r w:rsidR="00A63A5D">
        <w:rPr>
          <w:color w:val="000000" w:themeColor="text1"/>
          <w:vertAlign w:val="subscript"/>
        </w:rPr>
        <w:t>area</w:t>
      </w:r>
      <w:r w:rsidR="00A63A5D">
        <w:rPr>
          <w:color w:val="000000" w:themeColor="text1"/>
        </w:rPr>
        <w:t xml:space="preserve"> in C</w:t>
      </w:r>
      <w:r w:rsidR="00A63A5D">
        <w:rPr>
          <w:color w:val="000000" w:themeColor="text1"/>
          <w:vertAlign w:val="subscript"/>
        </w:rPr>
        <w:t>4</w:t>
      </w:r>
      <w:r w:rsidR="00A63A5D">
        <w:rPr>
          <w:color w:val="000000" w:themeColor="text1"/>
        </w:rPr>
        <w:t xml:space="preserve"> non-fixers regardless of soil moisture threshold (Tukey: </w:t>
      </w:r>
      <w:r w:rsidR="00A63A5D" w:rsidRPr="00A63A5D">
        <w:rPr>
          <w:i/>
          <w:iCs/>
          <w:color w:val="000000" w:themeColor="text1"/>
        </w:rPr>
        <w:t>p</w:t>
      </w:r>
      <w:r w:rsidR="00A63A5D">
        <w:rPr>
          <w:color w:val="000000" w:themeColor="text1"/>
        </w:rPr>
        <w:t>&gt;0.05 in all cases).</w:t>
      </w:r>
    </w:p>
    <w:p w14:paraId="18DC3528" w14:textId="77777777" w:rsidR="008E025F" w:rsidRDefault="008E025F" w:rsidP="000E5BEF">
      <w:pPr>
        <w:autoSpaceDE w:val="0"/>
        <w:autoSpaceDN w:val="0"/>
        <w:adjustRightInd w:val="0"/>
        <w:spacing w:line="480" w:lineRule="auto"/>
        <w:rPr>
          <w:b/>
          <w:bCs/>
          <w:color w:val="000000" w:themeColor="text1"/>
        </w:rPr>
      </w:pP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footerReference w:type="even" r:id="rId15"/>
          <w:footerReference w:type="default" r:id="rId16"/>
          <w:pgSz w:w="12240" w:h="15840"/>
          <w:pgMar w:top="1440" w:right="1440" w:bottom="1440" w:left="1440" w:header="720" w:footer="720" w:gutter="0"/>
          <w:lnNumType w:countBy="1" w:restart="continuous"/>
          <w:cols w:space="720"/>
          <w:docGrid w:linePitch="360"/>
        </w:sectPr>
      </w:pPr>
    </w:p>
    <w:p w14:paraId="5929E91F" w14:textId="4BC323F7"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soil nitrogen availability, the unit cost ratio,</w:t>
      </w:r>
      <w:r w:rsidR="001305A0">
        <w:rPr>
          <w:color w:val="000000" w:themeColor="text1"/>
        </w:rPr>
        <w:t xml:space="preserve"> 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721CD9"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21CD9" w:rsidRPr="000959FB" w:rsidRDefault="00721CD9" w:rsidP="00721CD9">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721CD9" w:rsidRPr="00365A86" w:rsidRDefault="00721CD9" w:rsidP="00721CD9">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06E4E39" w:rsidR="00721CD9" w:rsidRPr="00721CD9" w:rsidRDefault="00721CD9" w:rsidP="00721CD9">
            <w:pPr>
              <w:jc w:val="right"/>
              <w:rPr>
                <w:color w:val="000000"/>
              </w:rPr>
            </w:pPr>
            <w:r w:rsidRPr="00721CD9">
              <w:rPr>
                <w:color w:val="000000"/>
              </w:rPr>
              <w:t>2.05E+00</w:t>
            </w:r>
          </w:p>
        </w:tc>
        <w:tc>
          <w:tcPr>
            <w:tcW w:w="1007" w:type="dxa"/>
            <w:tcBorders>
              <w:top w:val="single" w:sz="4" w:space="0" w:color="auto"/>
              <w:left w:val="nil"/>
              <w:bottom w:val="nil"/>
              <w:right w:val="nil"/>
            </w:tcBorders>
            <w:shd w:val="clear" w:color="auto" w:fill="auto"/>
            <w:noWrap/>
            <w:vAlign w:val="bottom"/>
            <w:hideMark/>
          </w:tcPr>
          <w:p w14:paraId="14C0ED62" w14:textId="45389251"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365D5150" w:rsidR="00721CD9" w:rsidRPr="00721CD9" w:rsidRDefault="00721CD9" w:rsidP="00721CD9">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3A30F7DF" w14:textId="24307BEE" w:rsidR="00721CD9" w:rsidRPr="00721CD9" w:rsidRDefault="00721CD9" w:rsidP="00721CD9">
            <w:pPr>
              <w:jc w:val="right"/>
              <w:rPr>
                <w:color w:val="000000"/>
              </w:rPr>
            </w:pPr>
            <w:r w:rsidRPr="00721CD9">
              <w:rPr>
                <w:color w:val="000000"/>
              </w:rPr>
              <w:t>7.35E-03</w:t>
            </w:r>
          </w:p>
        </w:tc>
        <w:tc>
          <w:tcPr>
            <w:tcW w:w="996" w:type="dxa"/>
            <w:tcBorders>
              <w:top w:val="single" w:sz="4" w:space="0" w:color="auto"/>
              <w:left w:val="nil"/>
              <w:bottom w:val="nil"/>
              <w:right w:val="nil"/>
            </w:tcBorders>
            <w:vAlign w:val="bottom"/>
          </w:tcPr>
          <w:p w14:paraId="03A1F31E" w14:textId="278955A8" w:rsidR="00721CD9" w:rsidRPr="00721CD9" w:rsidRDefault="00721CD9" w:rsidP="00721CD9">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76F875D9" w14:textId="7535362A" w:rsidR="00721CD9" w:rsidRPr="00721CD9" w:rsidRDefault="00721CD9" w:rsidP="00721CD9">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2FE39A4" w14:textId="6804E452" w:rsidR="00721CD9" w:rsidRPr="00721CD9" w:rsidRDefault="00721CD9" w:rsidP="00721CD9">
            <w:pPr>
              <w:jc w:val="right"/>
              <w:rPr>
                <w:color w:val="000000"/>
              </w:rPr>
            </w:pPr>
            <w:r w:rsidRPr="00721CD9">
              <w:rPr>
                <w:color w:val="000000"/>
              </w:rPr>
              <w:t>6.62E+00</w:t>
            </w:r>
          </w:p>
        </w:tc>
        <w:tc>
          <w:tcPr>
            <w:tcW w:w="1070" w:type="dxa"/>
            <w:tcBorders>
              <w:top w:val="single" w:sz="4" w:space="0" w:color="auto"/>
              <w:left w:val="nil"/>
              <w:bottom w:val="nil"/>
              <w:right w:val="nil"/>
            </w:tcBorders>
            <w:vAlign w:val="bottom"/>
          </w:tcPr>
          <w:p w14:paraId="6DF5F250" w14:textId="133086D4"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vAlign w:val="bottom"/>
          </w:tcPr>
          <w:p w14:paraId="0F5DC793" w14:textId="708933AD" w:rsidR="00721CD9" w:rsidRPr="00721CD9" w:rsidRDefault="00721CD9" w:rsidP="00721CD9">
            <w:pPr>
              <w:jc w:val="right"/>
              <w:rPr>
                <w:color w:val="000000"/>
              </w:rPr>
            </w:pPr>
            <w:r w:rsidRPr="00721CD9">
              <w:rPr>
                <w:color w:val="000000"/>
              </w:rPr>
              <w:t>-</w:t>
            </w:r>
          </w:p>
        </w:tc>
      </w:tr>
      <w:tr w:rsidR="00721CD9"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721CD9" w:rsidRPr="000959FB" w:rsidRDefault="00721CD9" w:rsidP="00721CD9">
            <w:pPr>
              <w:rPr>
                <w:i/>
                <w:iCs/>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536" w:type="dxa"/>
            <w:tcBorders>
              <w:top w:val="nil"/>
              <w:left w:val="nil"/>
              <w:bottom w:val="nil"/>
              <w:right w:val="nil"/>
            </w:tcBorders>
            <w:shd w:val="clear" w:color="auto" w:fill="auto"/>
            <w:noWrap/>
            <w:vAlign w:val="bottom"/>
            <w:hideMark/>
          </w:tcPr>
          <w:p w14:paraId="2649E2C1" w14:textId="6A1C8AEE"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73873F78" w:rsidR="00721CD9" w:rsidRPr="00721CD9" w:rsidRDefault="00721CD9" w:rsidP="00721CD9">
            <w:pPr>
              <w:jc w:val="right"/>
              <w:rPr>
                <w:color w:val="000000"/>
              </w:rPr>
            </w:pPr>
            <w:r w:rsidRPr="00721CD9">
              <w:rPr>
                <w:color w:val="000000"/>
              </w:rPr>
              <w:t>-1.68E+00</w:t>
            </w:r>
          </w:p>
        </w:tc>
        <w:tc>
          <w:tcPr>
            <w:tcW w:w="1007" w:type="dxa"/>
            <w:tcBorders>
              <w:top w:val="nil"/>
              <w:left w:val="nil"/>
              <w:bottom w:val="nil"/>
              <w:right w:val="nil"/>
            </w:tcBorders>
            <w:shd w:val="clear" w:color="auto" w:fill="auto"/>
            <w:noWrap/>
            <w:vAlign w:val="bottom"/>
            <w:hideMark/>
          </w:tcPr>
          <w:p w14:paraId="656D1156" w14:textId="1BF245FF" w:rsidR="00721CD9" w:rsidRPr="00721CD9" w:rsidRDefault="00721CD9" w:rsidP="00721CD9">
            <w:pPr>
              <w:jc w:val="right"/>
              <w:rPr>
                <w:color w:val="000000"/>
              </w:rPr>
            </w:pPr>
            <w:r w:rsidRPr="00721CD9">
              <w:rPr>
                <w:color w:val="000000"/>
              </w:rPr>
              <w:t>4.924</w:t>
            </w:r>
          </w:p>
        </w:tc>
        <w:tc>
          <w:tcPr>
            <w:tcW w:w="1070" w:type="dxa"/>
            <w:tcBorders>
              <w:top w:val="nil"/>
              <w:left w:val="nil"/>
              <w:bottom w:val="nil"/>
              <w:right w:val="nil"/>
            </w:tcBorders>
            <w:shd w:val="clear" w:color="auto" w:fill="auto"/>
            <w:noWrap/>
            <w:vAlign w:val="bottom"/>
            <w:hideMark/>
          </w:tcPr>
          <w:p w14:paraId="243F0FB2" w14:textId="5843CD5D" w:rsidR="00721CD9" w:rsidRPr="00721CD9" w:rsidRDefault="00721CD9" w:rsidP="00721CD9">
            <w:pPr>
              <w:jc w:val="right"/>
              <w:rPr>
                <w:b/>
                <w:bCs/>
                <w:color w:val="000000"/>
              </w:rPr>
            </w:pPr>
            <w:r w:rsidRPr="00721CD9">
              <w:rPr>
                <w:b/>
                <w:bCs/>
                <w:color w:val="000000"/>
              </w:rPr>
              <w:t>0.026</w:t>
            </w:r>
          </w:p>
        </w:tc>
        <w:tc>
          <w:tcPr>
            <w:tcW w:w="1303" w:type="dxa"/>
            <w:tcBorders>
              <w:top w:val="nil"/>
              <w:left w:val="nil"/>
              <w:bottom w:val="nil"/>
              <w:right w:val="nil"/>
            </w:tcBorders>
            <w:vAlign w:val="bottom"/>
          </w:tcPr>
          <w:p w14:paraId="296672BB" w14:textId="3F94FFE8" w:rsidR="00721CD9" w:rsidRPr="00721CD9" w:rsidRDefault="00721CD9" w:rsidP="00721CD9">
            <w:pPr>
              <w:jc w:val="right"/>
              <w:rPr>
                <w:color w:val="000000"/>
              </w:rPr>
            </w:pPr>
            <w:r w:rsidRPr="00721CD9">
              <w:rPr>
                <w:color w:val="000000"/>
              </w:rPr>
              <w:t>8.46E-01</w:t>
            </w:r>
          </w:p>
        </w:tc>
        <w:tc>
          <w:tcPr>
            <w:tcW w:w="996" w:type="dxa"/>
            <w:tcBorders>
              <w:top w:val="nil"/>
              <w:left w:val="nil"/>
              <w:bottom w:val="nil"/>
              <w:right w:val="nil"/>
            </w:tcBorders>
            <w:vAlign w:val="bottom"/>
          </w:tcPr>
          <w:p w14:paraId="5A4C45CD" w14:textId="37455423" w:rsidR="00721CD9" w:rsidRPr="00721CD9" w:rsidRDefault="00721CD9" w:rsidP="00721CD9">
            <w:pPr>
              <w:jc w:val="right"/>
              <w:rPr>
                <w:color w:val="000000"/>
              </w:rPr>
            </w:pPr>
            <w:r w:rsidRPr="00721CD9">
              <w:rPr>
                <w:color w:val="000000"/>
              </w:rPr>
              <w:t>0.115</w:t>
            </w:r>
          </w:p>
        </w:tc>
        <w:tc>
          <w:tcPr>
            <w:tcW w:w="1013" w:type="dxa"/>
            <w:tcBorders>
              <w:top w:val="nil"/>
              <w:left w:val="nil"/>
              <w:bottom w:val="nil"/>
              <w:right w:val="nil"/>
            </w:tcBorders>
            <w:vAlign w:val="bottom"/>
          </w:tcPr>
          <w:p w14:paraId="3B1EA975" w14:textId="5F33B6B7" w:rsidR="00721CD9" w:rsidRPr="00721CD9" w:rsidRDefault="00721CD9" w:rsidP="00721CD9">
            <w:pPr>
              <w:jc w:val="right"/>
              <w:rPr>
                <w:color w:val="000000"/>
              </w:rPr>
            </w:pPr>
            <w:r w:rsidRPr="00721CD9">
              <w:rPr>
                <w:color w:val="000000"/>
              </w:rPr>
              <w:t>0.735</w:t>
            </w:r>
          </w:p>
        </w:tc>
        <w:tc>
          <w:tcPr>
            <w:tcW w:w="1306" w:type="dxa"/>
            <w:tcBorders>
              <w:top w:val="nil"/>
              <w:left w:val="nil"/>
              <w:bottom w:val="nil"/>
              <w:right w:val="nil"/>
            </w:tcBorders>
            <w:vAlign w:val="bottom"/>
          </w:tcPr>
          <w:p w14:paraId="09F8DBBD" w14:textId="2CEACEDF" w:rsidR="00721CD9" w:rsidRPr="00721CD9" w:rsidRDefault="00721CD9" w:rsidP="00721CD9">
            <w:pPr>
              <w:jc w:val="right"/>
              <w:rPr>
                <w:color w:val="000000"/>
              </w:rPr>
            </w:pPr>
            <w:r w:rsidRPr="00721CD9">
              <w:rPr>
                <w:color w:val="000000"/>
              </w:rPr>
              <w:t>-2.56E+00</w:t>
            </w:r>
          </w:p>
        </w:tc>
        <w:tc>
          <w:tcPr>
            <w:tcW w:w="1070" w:type="dxa"/>
            <w:tcBorders>
              <w:top w:val="nil"/>
              <w:left w:val="nil"/>
              <w:bottom w:val="nil"/>
              <w:right w:val="nil"/>
            </w:tcBorders>
            <w:vAlign w:val="bottom"/>
          </w:tcPr>
          <w:p w14:paraId="2B129716" w14:textId="290D344D" w:rsidR="00721CD9" w:rsidRPr="00721CD9" w:rsidRDefault="00721CD9" w:rsidP="00721CD9">
            <w:pPr>
              <w:jc w:val="right"/>
              <w:rPr>
                <w:color w:val="000000"/>
              </w:rPr>
            </w:pPr>
            <w:r w:rsidRPr="00721CD9">
              <w:rPr>
                <w:color w:val="000000"/>
              </w:rPr>
              <w:t>5.68</w:t>
            </w:r>
          </w:p>
        </w:tc>
        <w:tc>
          <w:tcPr>
            <w:tcW w:w="1070" w:type="dxa"/>
            <w:tcBorders>
              <w:top w:val="nil"/>
              <w:left w:val="nil"/>
              <w:bottom w:val="nil"/>
              <w:right w:val="nil"/>
            </w:tcBorders>
            <w:vAlign w:val="bottom"/>
          </w:tcPr>
          <w:p w14:paraId="033AEE07" w14:textId="559BE957" w:rsidR="00721CD9" w:rsidRPr="00721CD9" w:rsidRDefault="00721CD9" w:rsidP="00721CD9">
            <w:pPr>
              <w:jc w:val="right"/>
              <w:rPr>
                <w:b/>
                <w:bCs/>
                <w:color w:val="000000"/>
              </w:rPr>
            </w:pPr>
            <w:r w:rsidRPr="00721CD9">
              <w:rPr>
                <w:b/>
                <w:bCs/>
                <w:color w:val="000000"/>
              </w:rPr>
              <w:t>0.017</w:t>
            </w:r>
          </w:p>
        </w:tc>
      </w:tr>
      <w:tr w:rsidR="00721CD9"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721CD9" w:rsidRPr="000959FB" w:rsidRDefault="00721CD9" w:rsidP="00721CD9">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44AE4FD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777AAE7E" w:rsidR="00721CD9" w:rsidRPr="00721CD9" w:rsidRDefault="00721CD9" w:rsidP="00721CD9">
            <w:pPr>
              <w:jc w:val="right"/>
              <w:rPr>
                <w:color w:val="000000"/>
              </w:rPr>
            </w:pPr>
            <w:r w:rsidRPr="00721CD9">
              <w:rPr>
                <w:color w:val="000000"/>
              </w:rPr>
              <w:t>-1.77E-02</w:t>
            </w:r>
          </w:p>
        </w:tc>
        <w:tc>
          <w:tcPr>
            <w:tcW w:w="1007" w:type="dxa"/>
            <w:tcBorders>
              <w:top w:val="nil"/>
              <w:left w:val="nil"/>
              <w:bottom w:val="nil"/>
              <w:right w:val="nil"/>
            </w:tcBorders>
            <w:shd w:val="clear" w:color="auto" w:fill="auto"/>
            <w:noWrap/>
            <w:vAlign w:val="bottom"/>
            <w:hideMark/>
          </w:tcPr>
          <w:p w14:paraId="01955225" w14:textId="647CE8FF" w:rsidR="00721CD9" w:rsidRPr="00721CD9" w:rsidRDefault="00721CD9" w:rsidP="00721CD9">
            <w:pPr>
              <w:jc w:val="right"/>
              <w:rPr>
                <w:color w:val="000000"/>
              </w:rPr>
            </w:pPr>
            <w:r w:rsidRPr="00721CD9">
              <w:rPr>
                <w:color w:val="000000"/>
              </w:rPr>
              <w:t>6.744</w:t>
            </w:r>
          </w:p>
        </w:tc>
        <w:tc>
          <w:tcPr>
            <w:tcW w:w="1070" w:type="dxa"/>
            <w:tcBorders>
              <w:top w:val="nil"/>
              <w:left w:val="nil"/>
              <w:bottom w:val="nil"/>
              <w:right w:val="nil"/>
            </w:tcBorders>
            <w:shd w:val="clear" w:color="auto" w:fill="auto"/>
            <w:noWrap/>
            <w:vAlign w:val="bottom"/>
            <w:hideMark/>
          </w:tcPr>
          <w:p w14:paraId="587D0F96" w14:textId="4A5144DB" w:rsidR="00721CD9" w:rsidRPr="00721CD9" w:rsidRDefault="00721CD9" w:rsidP="00721CD9">
            <w:pPr>
              <w:jc w:val="right"/>
              <w:rPr>
                <w:b/>
                <w:bCs/>
                <w:i/>
                <w:iCs/>
                <w:color w:val="000000"/>
              </w:rPr>
            </w:pPr>
            <w:r w:rsidRPr="00721CD9">
              <w:rPr>
                <w:b/>
                <w:bCs/>
                <w:color w:val="000000"/>
              </w:rPr>
              <w:t>0.009</w:t>
            </w:r>
          </w:p>
        </w:tc>
        <w:tc>
          <w:tcPr>
            <w:tcW w:w="1303" w:type="dxa"/>
            <w:tcBorders>
              <w:top w:val="nil"/>
              <w:left w:val="nil"/>
              <w:bottom w:val="nil"/>
              <w:right w:val="nil"/>
            </w:tcBorders>
            <w:vAlign w:val="bottom"/>
          </w:tcPr>
          <w:p w14:paraId="1AB2C1B9" w14:textId="59F49CBF" w:rsidR="00721CD9" w:rsidRPr="00721CD9" w:rsidRDefault="00721CD9" w:rsidP="00721CD9">
            <w:pPr>
              <w:jc w:val="right"/>
              <w:rPr>
                <w:color w:val="000000"/>
              </w:rPr>
            </w:pPr>
            <w:r w:rsidRPr="00721CD9">
              <w:rPr>
                <w:color w:val="000000"/>
              </w:rPr>
              <w:t>1.28E-02</w:t>
            </w:r>
          </w:p>
        </w:tc>
        <w:tc>
          <w:tcPr>
            <w:tcW w:w="996" w:type="dxa"/>
            <w:tcBorders>
              <w:top w:val="nil"/>
              <w:left w:val="nil"/>
              <w:bottom w:val="nil"/>
              <w:right w:val="nil"/>
            </w:tcBorders>
            <w:vAlign w:val="bottom"/>
          </w:tcPr>
          <w:p w14:paraId="56BE9CCA" w14:textId="40C3AC4C" w:rsidR="00721CD9" w:rsidRPr="00721CD9" w:rsidRDefault="00721CD9" w:rsidP="00721CD9">
            <w:pPr>
              <w:jc w:val="right"/>
              <w:rPr>
                <w:color w:val="000000"/>
              </w:rPr>
            </w:pPr>
            <w:r w:rsidRPr="00721CD9">
              <w:rPr>
                <w:color w:val="000000"/>
              </w:rPr>
              <w:t>80.047</w:t>
            </w:r>
          </w:p>
        </w:tc>
        <w:tc>
          <w:tcPr>
            <w:tcW w:w="1013" w:type="dxa"/>
            <w:tcBorders>
              <w:top w:val="nil"/>
              <w:left w:val="nil"/>
              <w:bottom w:val="nil"/>
              <w:right w:val="nil"/>
            </w:tcBorders>
            <w:vAlign w:val="bottom"/>
          </w:tcPr>
          <w:p w14:paraId="6991CF44" w14:textId="30E2D394"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17A6A290" w14:textId="6CACBA29" w:rsidR="00721CD9" w:rsidRPr="00721CD9" w:rsidRDefault="00721CD9" w:rsidP="00721CD9">
            <w:pPr>
              <w:jc w:val="right"/>
              <w:rPr>
                <w:color w:val="000000"/>
              </w:rPr>
            </w:pPr>
            <w:r w:rsidRPr="00721CD9">
              <w:rPr>
                <w:color w:val="000000"/>
              </w:rPr>
              <w:t>-3.25E-02</w:t>
            </w:r>
          </w:p>
        </w:tc>
        <w:tc>
          <w:tcPr>
            <w:tcW w:w="1070" w:type="dxa"/>
            <w:tcBorders>
              <w:top w:val="nil"/>
              <w:left w:val="nil"/>
              <w:bottom w:val="nil"/>
              <w:right w:val="nil"/>
            </w:tcBorders>
            <w:vAlign w:val="bottom"/>
          </w:tcPr>
          <w:p w14:paraId="6EB71BDB" w14:textId="67E326DC" w:rsidR="00721CD9" w:rsidRPr="00721CD9" w:rsidRDefault="00721CD9" w:rsidP="00721CD9">
            <w:pPr>
              <w:jc w:val="right"/>
              <w:rPr>
                <w:color w:val="000000"/>
              </w:rPr>
            </w:pPr>
            <w:r w:rsidRPr="00721CD9">
              <w:rPr>
                <w:color w:val="000000"/>
              </w:rPr>
              <w:t>40.236</w:t>
            </w:r>
          </w:p>
        </w:tc>
        <w:tc>
          <w:tcPr>
            <w:tcW w:w="1070" w:type="dxa"/>
            <w:tcBorders>
              <w:top w:val="nil"/>
              <w:left w:val="nil"/>
              <w:bottom w:val="nil"/>
              <w:right w:val="nil"/>
            </w:tcBorders>
            <w:vAlign w:val="bottom"/>
          </w:tcPr>
          <w:p w14:paraId="01B4A24D" w14:textId="672A62C7" w:rsidR="00721CD9" w:rsidRPr="00721CD9" w:rsidRDefault="00721CD9" w:rsidP="00721CD9">
            <w:pPr>
              <w:jc w:val="right"/>
              <w:rPr>
                <w:b/>
                <w:bCs/>
                <w:color w:val="000000"/>
              </w:rPr>
            </w:pPr>
            <w:r w:rsidRPr="00721CD9">
              <w:rPr>
                <w:b/>
                <w:bCs/>
                <w:color w:val="000000"/>
              </w:rPr>
              <w:t>&lt;0.001</w:t>
            </w:r>
          </w:p>
        </w:tc>
      </w:tr>
      <w:tr w:rsidR="00721CD9"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721CD9" w:rsidRPr="000959FB" w:rsidRDefault="00721CD9" w:rsidP="00721CD9">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3825B33D" w:rsidR="00721CD9" w:rsidRPr="00721CD9" w:rsidRDefault="00721CD9" w:rsidP="00721CD9">
            <w:pPr>
              <w:jc w:val="right"/>
              <w:rPr>
                <w:color w:val="000000"/>
              </w:rPr>
            </w:pPr>
            <w:r w:rsidRPr="00721CD9">
              <w:rPr>
                <w:color w:val="000000"/>
              </w:rPr>
              <w:t>4.60E-01</w:t>
            </w:r>
          </w:p>
        </w:tc>
        <w:tc>
          <w:tcPr>
            <w:tcW w:w="1007" w:type="dxa"/>
            <w:tcBorders>
              <w:top w:val="nil"/>
              <w:left w:val="nil"/>
              <w:bottom w:val="nil"/>
              <w:right w:val="nil"/>
            </w:tcBorders>
            <w:shd w:val="clear" w:color="auto" w:fill="auto"/>
            <w:noWrap/>
            <w:vAlign w:val="bottom"/>
            <w:hideMark/>
          </w:tcPr>
          <w:p w14:paraId="2A9C43BA" w14:textId="2D92C1C5" w:rsidR="00721CD9" w:rsidRPr="00721CD9" w:rsidRDefault="00721CD9" w:rsidP="00721CD9">
            <w:pPr>
              <w:jc w:val="right"/>
              <w:rPr>
                <w:color w:val="000000"/>
              </w:rPr>
            </w:pPr>
            <w:r w:rsidRPr="00721CD9">
              <w:rPr>
                <w:color w:val="000000"/>
              </w:rPr>
              <w:t>8.989</w:t>
            </w:r>
          </w:p>
        </w:tc>
        <w:tc>
          <w:tcPr>
            <w:tcW w:w="1070" w:type="dxa"/>
            <w:tcBorders>
              <w:top w:val="nil"/>
              <w:left w:val="nil"/>
              <w:bottom w:val="nil"/>
              <w:right w:val="nil"/>
            </w:tcBorders>
            <w:shd w:val="clear" w:color="auto" w:fill="auto"/>
            <w:noWrap/>
            <w:vAlign w:val="bottom"/>
            <w:hideMark/>
          </w:tcPr>
          <w:p w14:paraId="47DF10DC" w14:textId="5EED8605" w:rsidR="00721CD9" w:rsidRPr="00721CD9" w:rsidRDefault="00721CD9" w:rsidP="00721CD9">
            <w:pPr>
              <w:jc w:val="right"/>
              <w:rPr>
                <w:b/>
                <w:bCs/>
                <w:color w:val="000000"/>
              </w:rPr>
            </w:pPr>
            <w:r w:rsidRPr="00721CD9">
              <w:rPr>
                <w:b/>
                <w:bCs/>
                <w:color w:val="000000"/>
              </w:rPr>
              <w:t>0.003</w:t>
            </w:r>
          </w:p>
        </w:tc>
        <w:tc>
          <w:tcPr>
            <w:tcW w:w="1303" w:type="dxa"/>
            <w:tcBorders>
              <w:top w:val="nil"/>
              <w:left w:val="nil"/>
              <w:bottom w:val="nil"/>
              <w:right w:val="nil"/>
            </w:tcBorders>
            <w:vAlign w:val="bottom"/>
          </w:tcPr>
          <w:p w14:paraId="5BB787B9" w14:textId="522D4A38" w:rsidR="00721CD9" w:rsidRPr="00721CD9" w:rsidRDefault="00721CD9" w:rsidP="00721CD9">
            <w:pPr>
              <w:jc w:val="right"/>
              <w:rPr>
                <w:color w:val="000000"/>
              </w:rPr>
            </w:pPr>
            <w:r w:rsidRPr="00721CD9">
              <w:rPr>
                <w:color w:val="000000"/>
              </w:rPr>
              <w:t>8.36E-01</w:t>
            </w:r>
          </w:p>
        </w:tc>
        <w:tc>
          <w:tcPr>
            <w:tcW w:w="996" w:type="dxa"/>
            <w:tcBorders>
              <w:top w:val="nil"/>
              <w:left w:val="nil"/>
              <w:bottom w:val="nil"/>
              <w:right w:val="nil"/>
            </w:tcBorders>
            <w:vAlign w:val="bottom"/>
          </w:tcPr>
          <w:p w14:paraId="2ADEA6AA" w14:textId="4697A112" w:rsidR="00721CD9" w:rsidRPr="00721CD9" w:rsidRDefault="00721CD9" w:rsidP="00721CD9">
            <w:pPr>
              <w:jc w:val="right"/>
              <w:rPr>
                <w:color w:val="000000"/>
              </w:rPr>
            </w:pPr>
            <w:r w:rsidRPr="00721CD9">
              <w:rPr>
                <w:color w:val="000000"/>
              </w:rPr>
              <w:t>4.649</w:t>
            </w:r>
          </w:p>
        </w:tc>
        <w:tc>
          <w:tcPr>
            <w:tcW w:w="1013" w:type="dxa"/>
            <w:tcBorders>
              <w:top w:val="nil"/>
              <w:left w:val="nil"/>
              <w:bottom w:val="nil"/>
              <w:right w:val="nil"/>
            </w:tcBorders>
            <w:vAlign w:val="bottom"/>
          </w:tcPr>
          <w:p w14:paraId="3AAC9529" w14:textId="3C739FE9" w:rsidR="00721CD9" w:rsidRPr="00721CD9" w:rsidRDefault="00721CD9" w:rsidP="00721CD9">
            <w:pPr>
              <w:jc w:val="right"/>
              <w:rPr>
                <w:b/>
                <w:bCs/>
                <w:color w:val="000000"/>
              </w:rPr>
            </w:pPr>
            <w:r w:rsidRPr="00721CD9">
              <w:rPr>
                <w:b/>
                <w:bCs/>
                <w:color w:val="000000"/>
              </w:rPr>
              <w:t>0.031</w:t>
            </w:r>
          </w:p>
        </w:tc>
        <w:tc>
          <w:tcPr>
            <w:tcW w:w="1306" w:type="dxa"/>
            <w:tcBorders>
              <w:top w:val="nil"/>
              <w:left w:val="nil"/>
              <w:bottom w:val="nil"/>
              <w:right w:val="nil"/>
            </w:tcBorders>
            <w:vAlign w:val="bottom"/>
          </w:tcPr>
          <w:p w14:paraId="1C78A7AE" w14:textId="06AB3280" w:rsidR="00721CD9" w:rsidRPr="00721CD9" w:rsidRDefault="00721CD9" w:rsidP="00721CD9">
            <w:pPr>
              <w:jc w:val="right"/>
              <w:rPr>
                <w:color w:val="000000"/>
              </w:rPr>
            </w:pPr>
            <w:r w:rsidRPr="00721CD9">
              <w:rPr>
                <w:color w:val="000000"/>
              </w:rPr>
              <w:t>-3.46E-01</w:t>
            </w:r>
          </w:p>
        </w:tc>
        <w:tc>
          <w:tcPr>
            <w:tcW w:w="1070" w:type="dxa"/>
            <w:tcBorders>
              <w:top w:val="nil"/>
              <w:left w:val="nil"/>
              <w:bottom w:val="nil"/>
              <w:right w:val="nil"/>
            </w:tcBorders>
            <w:vAlign w:val="bottom"/>
          </w:tcPr>
          <w:p w14:paraId="5BC56F81" w14:textId="1D64DFCF" w:rsidR="00721CD9" w:rsidRPr="00721CD9" w:rsidRDefault="00721CD9" w:rsidP="00721CD9">
            <w:pPr>
              <w:jc w:val="right"/>
              <w:rPr>
                <w:color w:val="000000"/>
              </w:rPr>
            </w:pPr>
            <w:r w:rsidRPr="00721CD9">
              <w:rPr>
                <w:color w:val="000000"/>
              </w:rPr>
              <w:t>0.409</w:t>
            </w:r>
          </w:p>
        </w:tc>
        <w:tc>
          <w:tcPr>
            <w:tcW w:w="1070" w:type="dxa"/>
            <w:tcBorders>
              <w:top w:val="nil"/>
              <w:left w:val="nil"/>
              <w:bottom w:val="nil"/>
              <w:right w:val="nil"/>
            </w:tcBorders>
            <w:vAlign w:val="bottom"/>
          </w:tcPr>
          <w:p w14:paraId="40538663" w14:textId="6642A11A" w:rsidR="00721CD9" w:rsidRPr="00721CD9" w:rsidRDefault="00721CD9" w:rsidP="00721CD9">
            <w:pPr>
              <w:jc w:val="right"/>
              <w:rPr>
                <w:b/>
                <w:bCs/>
                <w:color w:val="000000"/>
              </w:rPr>
            </w:pPr>
            <w:r w:rsidRPr="00721CD9">
              <w:rPr>
                <w:color w:val="000000"/>
              </w:rPr>
              <w:t>0.522</w:t>
            </w:r>
          </w:p>
        </w:tc>
      </w:tr>
      <w:tr w:rsidR="00721CD9"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21CD9" w:rsidRPr="000959FB" w:rsidRDefault="00721CD9" w:rsidP="00721CD9">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0A972173"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54DB113F" w14:textId="686DD72E" w:rsidR="00721CD9" w:rsidRPr="00721CD9" w:rsidRDefault="00721CD9" w:rsidP="00721CD9">
            <w:pPr>
              <w:jc w:val="right"/>
              <w:rPr>
                <w:color w:val="000000"/>
              </w:rPr>
            </w:pPr>
            <w:r w:rsidRPr="00721CD9">
              <w:rPr>
                <w:color w:val="000000"/>
              </w:rPr>
              <w:t>37.808</w:t>
            </w:r>
          </w:p>
        </w:tc>
        <w:tc>
          <w:tcPr>
            <w:tcW w:w="1070" w:type="dxa"/>
            <w:tcBorders>
              <w:top w:val="nil"/>
              <w:left w:val="nil"/>
              <w:bottom w:val="nil"/>
              <w:right w:val="nil"/>
            </w:tcBorders>
            <w:shd w:val="clear" w:color="auto" w:fill="auto"/>
            <w:noWrap/>
            <w:vAlign w:val="bottom"/>
            <w:hideMark/>
          </w:tcPr>
          <w:p w14:paraId="733191CC" w14:textId="637CCE37" w:rsidR="00721CD9" w:rsidRPr="00721CD9" w:rsidRDefault="00721CD9" w:rsidP="00721CD9">
            <w:pPr>
              <w:jc w:val="right"/>
              <w:rPr>
                <w:b/>
                <w:bCs/>
                <w:color w:val="000000"/>
              </w:rPr>
            </w:pPr>
            <w:r w:rsidRPr="00721CD9">
              <w:rPr>
                <w:b/>
                <w:bCs/>
                <w:color w:val="000000"/>
              </w:rPr>
              <w:t>&lt;0.001</w:t>
            </w:r>
          </w:p>
        </w:tc>
        <w:tc>
          <w:tcPr>
            <w:tcW w:w="1303" w:type="dxa"/>
            <w:tcBorders>
              <w:top w:val="nil"/>
              <w:left w:val="nil"/>
              <w:bottom w:val="nil"/>
              <w:right w:val="nil"/>
            </w:tcBorders>
            <w:vAlign w:val="bottom"/>
          </w:tcPr>
          <w:p w14:paraId="672BB927" w14:textId="06C65DCB" w:rsidR="00721CD9" w:rsidRPr="00721CD9" w:rsidRDefault="00721CD9" w:rsidP="00721CD9">
            <w:pPr>
              <w:jc w:val="right"/>
              <w:rPr>
                <w:b/>
                <w:bCs/>
                <w:color w:val="000000"/>
              </w:rPr>
            </w:pPr>
            <w:r w:rsidRPr="00721CD9">
              <w:rPr>
                <w:color w:val="000000"/>
              </w:rPr>
              <w:t>-</w:t>
            </w:r>
          </w:p>
        </w:tc>
        <w:tc>
          <w:tcPr>
            <w:tcW w:w="996" w:type="dxa"/>
            <w:tcBorders>
              <w:top w:val="nil"/>
              <w:left w:val="nil"/>
              <w:bottom w:val="nil"/>
              <w:right w:val="nil"/>
            </w:tcBorders>
            <w:vAlign w:val="bottom"/>
          </w:tcPr>
          <w:p w14:paraId="136AE9EF" w14:textId="05FB78D1" w:rsidR="00721CD9" w:rsidRPr="00721CD9" w:rsidRDefault="00721CD9" w:rsidP="00721CD9">
            <w:pPr>
              <w:jc w:val="right"/>
              <w:rPr>
                <w:b/>
                <w:bCs/>
                <w:color w:val="000000"/>
              </w:rPr>
            </w:pPr>
            <w:r w:rsidRPr="00721CD9">
              <w:rPr>
                <w:color w:val="000000"/>
              </w:rPr>
              <w:t>15.859</w:t>
            </w:r>
          </w:p>
        </w:tc>
        <w:tc>
          <w:tcPr>
            <w:tcW w:w="1013" w:type="dxa"/>
            <w:tcBorders>
              <w:top w:val="nil"/>
              <w:left w:val="nil"/>
              <w:bottom w:val="nil"/>
              <w:right w:val="nil"/>
            </w:tcBorders>
            <w:vAlign w:val="bottom"/>
          </w:tcPr>
          <w:p w14:paraId="079D245C" w14:textId="64A7E3AB"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33A2B16F" w14:textId="086E0DC7" w:rsidR="00721CD9" w:rsidRPr="00721CD9" w:rsidRDefault="00721CD9" w:rsidP="00721CD9">
            <w:pPr>
              <w:jc w:val="right"/>
              <w:rPr>
                <w:b/>
                <w:bCs/>
                <w:color w:val="000000"/>
              </w:rPr>
            </w:pPr>
            <w:r w:rsidRPr="00721CD9">
              <w:rPr>
                <w:color w:val="000000"/>
              </w:rPr>
              <w:t>-</w:t>
            </w:r>
          </w:p>
        </w:tc>
        <w:tc>
          <w:tcPr>
            <w:tcW w:w="1070" w:type="dxa"/>
            <w:tcBorders>
              <w:top w:val="nil"/>
              <w:left w:val="nil"/>
              <w:bottom w:val="nil"/>
              <w:right w:val="nil"/>
            </w:tcBorders>
            <w:vAlign w:val="bottom"/>
          </w:tcPr>
          <w:p w14:paraId="037DC3D9" w14:textId="5CC30190" w:rsidR="00721CD9" w:rsidRPr="00721CD9" w:rsidRDefault="00721CD9" w:rsidP="00721CD9">
            <w:pPr>
              <w:jc w:val="right"/>
              <w:rPr>
                <w:b/>
                <w:bCs/>
                <w:color w:val="000000"/>
              </w:rPr>
            </w:pPr>
            <w:r w:rsidRPr="00721CD9">
              <w:rPr>
                <w:color w:val="000000"/>
              </w:rPr>
              <w:t>6.241</w:t>
            </w:r>
          </w:p>
        </w:tc>
        <w:tc>
          <w:tcPr>
            <w:tcW w:w="1070" w:type="dxa"/>
            <w:tcBorders>
              <w:top w:val="nil"/>
              <w:left w:val="nil"/>
              <w:bottom w:val="nil"/>
              <w:right w:val="nil"/>
            </w:tcBorders>
            <w:vAlign w:val="bottom"/>
          </w:tcPr>
          <w:p w14:paraId="0ACF0B1E" w14:textId="1EC1744E" w:rsidR="00721CD9" w:rsidRPr="00721CD9" w:rsidRDefault="00721CD9" w:rsidP="00721CD9">
            <w:pPr>
              <w:jc w:val="right"/>
              <w:rPr>
                <w:b/>
                <w:bCs/>
                <w:i/>
                <w:iCs/>
                <w:color w:val="000000"/>
              </w:rPr>
            </w:pPr>
            <w:r w:rsidRPr="00721CD9">
              <w:rPr>
                <w:b/>
                <w:bCs/>
                <w:color w:val="000000"/>
              </w:rPr>
              <w:t>0.044</w:t>
            </w:r>
          </w:p>
        </w:tc>
      </w:tr>
      <w:tr w:rsidR="00721CD9"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1ABCF4A3" w:rsidR="00721CD9" w:rsidRPr="00721CD9" w:rsidRDefault="00721CD9" w:rsidP="00721CD9">
            <w:pPr>
              <w:jc w:val="right"/>
              <w:rPr>
                <w:color w:val="000000"/>
              </w:rPr>
            </w:pPr>
            <w:r w:rsidRPr="00721CD9">
              <w:rPr>
                <w:color w:val="000000"/>
              </w:rPr>
              <w:t>6.95E-02</w:t>
            </w:r>
          </w:p>
        </w:tc>
        <w:tc>
          <w:tcPr>
            <w:tcW w:w="1007" w:type="dxa"/>
            <w:tcBorders>
              <w:top w:val="nil"/>
              <w:left w:val="nil"/>
              <w:bottom w:val="nil"/>
              <w:right w:val="nil"/>
            </w:tcBorders>
            <w:shd w:val="clear" w:color="auto" w:fill="auto"/>
            <w:noWrap/>
            <w:vAlign w:val="bottom"/>
            <w:hideMark/>
          </w:tcPr>
          <w:p w14:paraId="5747E25A" w14:textId="05A14371" w:rsidR="00721CD9" w:rsidRPr="00721CD9" w:rsidRDefault="00721CD9" w:rsidP="00721CD9">
            <w:pPr>
              <w:jc w:val="right"/>
              <w:rPr>
                <w:color w:val="000000"/>
              </w:rPr>
            </w:pPr>
            <w:r w:rsidRPr="00721CD9">
              <w:rPr>
                <w:color w:val="000000"/>
              </w:rPr>
              <w:t>1.973</w:t>
            </w:r>
          </w:p>
        </w:tc>
        <w:tc>
          <w:tcPr>
            <w:tcW w:w="1070" w:type="dxa"/>
            <w:tcBorders>
              <w:top w:val="nil"/>
              <w:left w:val="nil"/>
              <w:bottom w:val="nil"/>
              <w:right w:val="nil"/>
            </w:tcBorders>
            <w:shd w:val="clear" w:color="auto" w:fill="auto"/>
            <w:noWrap/>
            <w:vAlign w:val="bottom"/>
            <w:hideMark/>
          </w:tcPr>
          <w:p w14:paraId="7BC389C8" w14:textId="01D2BEEA" w:rsidR="00721CD9" w:rsidRPr="00721CD9" w:rsidRDefault="00721CD9" w:rsidP="00721CD9">
            <w:pPr>
              <w:jc w:val="right"/>
              <w:rPr>
                <w:b/>
                <w:bCs/>
                <w:color w:val="000000"/>
              </w:rPr>
            </w:pPr>
            <w:r w:rsidRPr="00721CD9">
              <w:rPr>
                <w:color w:val="000000"/>
              </w:rPr>
              <w:t>0.16</w:t>
            </w:r>
            <w:r>
              <w:rPr>
                <w:color w:val="000000"/>
              </w:rPr>
              <w:t>0</w:t>
            </w:r>
          </w:p>
        </w:tc>
        <w:tc>
          <w:tcPr>
            <w:tcW w:w="1303" w:type="dxa"/>
            <w:tcBorders>
              <w:top w:val="nil"/>
              <w:left w:val="nil"/>
              <w:bottom w:val="nil"/>
              <w:right w:val="nil"/>
            </w:tcBorders>
            <w:vAlign w:val="bottom"/>
          </w:tcPr>
          <w:p w14:paraId="3B03868C" w14:textId="7D1C48B1" w:rsidR="00721CD9" w:rsidRPr="00721CD9" w:rsidRDefault="00721CD9" w:rsidP="00721CD9">
            <w:pPr>
              <w:jc w:val="right"/>
              <w:rPr>
                <w:b/>
                <w:bCs/>
                <w:color w:val="000000"/>
              </w:rPr>
            </w:pPr>
            <w:r w:rsidRPr="00721CD9">
              <w:rPr>
                <w:color w:val="000000"/>
              </w:rPr>
              <w:t>-2.48E-02</w:t>
            </w:r>
          </w:p>
        </w:tc>
        <w:tc>
          <w:tcPr>
            <w:tcW w:w="996" w:type="dxa"/>
            <w:tcBorders>
              <w:top w:val="nil"/>
              <w:left w:val="nil"/>
              <w:bottom w:val="nil"/>
              <w:right w:val="nil"/>
            </w:tcBorders>
            <w:vAlign w:val="bottom"/>
          </w:tcPr>
          <w:p w14:paraId="114D84BA" w14:textId="275283ED" w:rsidR="00721CD9" w:rsidRPr="00721CD9" w:rsidRDefault="00721CD9" w:rsidP="00721CD9">
            <w:pPr>
              <w:jc w:val="right"/>
              <w:rPr>
                <w:b/>
                <w:bCs/>
                <w:color w:val="000000"/>
              </w:rPr>
            </w:pPr>
            <w:r w:rsidRPr="00721CD9">
              <w:rPr>
                <w:color w:val="000000"/>
              </w:rPr>
              <w:t>3.48</w:t>
            </w:r>
          </w:p>
        </w:tc>
        <w:tc>
          <w:tcPr>
            <w:tcW w:w="1013" w:type="dxa"/>
            <w:tcBorders>
              <w:top w:val="nil"/>
              <w:left w:val="nil"/>
              <w:bottom w:val="nil"/>
              <w:right w:val="nil"/>
            </w:tcBorders>
            <w:vAlign w:val="bottom"/>
          </w:tcPr>
          <w:p w14:paraId="65E97B35" w14:textId="3010985F" w:rsidR="00721CD9" w:rsidRPr="00721CD9" w:rsidRDefault="00721CD9" w:rsidP="00721CD9">
            <w:pPr>
              <w:jc w:val="right"/>
              <w:rPr>
                <w:b/>
                <w:bCs/>
                <w:i/>
                <w:iCs/>
                <w:color w:val="000000"/>
              </w:rPr>
            </w:pPr>
            <w:r w:rsidRPr="00721CD9">
              <w:rPr>
                <w:i/>
                <w:iCs/>
                <w:color w:val="000000"/>
              </w:rPr>
              <w:t>0.062</w:t>
            </w:r>
          </w:p>
        </w:tc>
        <w:tc>
          <w:tcPr>
            <w:tcW w:w="1306" w:type="dxa"/>
            <w:tcBorders>
              <w:top w:val="nil"/>
              <w:left w:val="nil"/>
              <w:bottom w:val="nil"/>
              <w:right w:val="nil"/>
            </w:tcBorders>
            <w:vAlign w:val="bottom"/>
          </w:tcPr>
          <w:p w14:paraId="083EBB07" w14:textId="5BDCA23D" w:rsidR="00721CD9" w:rsidRPr="00721CD9" w:rsidRDefault="00721CD9" w:rsidP="00721CD9">
            <w:pPr>
              <w:jc w:val="right"/>
              <w:rPr>
                <w:b/>
                <w:bCs/>
                <w:color w:val="000000"/>
              </w:rPr>
            </w:pPr>
            <w:r w:rsidRPr="00721CD9">
              <w:rPr>
                <w:color w:val="000000"/>
              </w:rPr>
              <w:t>1.01E-01</w:t>
            </w:r>
          </w:p>
        </w:tc>
        <w:tc>
          <w:tcPr>
            <w:tcW w:w="1070" w:type="dxa"/>
            <w:tcBorders>
              <w:top w:val="nil"/>
              <w:left w:val="nil"/>
              <w:bottom w:val="nil"/>
              <w:right w:val="nil"/>
            </w:tcBorders>
            <w:vAlign w:val="bottom"/>
          </w:tcPr>
          <w:p w14:paraId="6999B4C9" w14:textId="1C30B485" w:rsidR="00721CD9" w:rsidRPr="00721CD9" w:rsidRDefault="00721CD9" w:rsidP="00721CD9">
            <w:pPr>
              <w:jc w:val="right"/>
              <w:rPr>
                <w:b/>
                <w:bCs/>
                <w:color w:val="000000"/>
              </w:rPr>
            </w:pPr>
            <w:r w:rsidRPr="00721CD9">
              <w:rPr>
                <w:color w:val="000000"/>
              </w:rPr>
              <w:t>0.018</w:t>
            </w:r>
          </w:p>
        </w:tc>
        <w:tc>
          <w:tcPr>
            <w:tcW w:w="1070" w:type="dxa"/>
            <w:tcBorders>
              <w:top w:val="nil"/>
              <w:left w:val="nil"/>
              <w:bottom w:val="nil"/>
              <w:right w:val="nil"/>
            </w:tcBorders>
            <w:vAlign w:val="bottom"/>
          </w:tcPr>
          <w:p w14:paraId="48B97A88" w14:textId="35DE36F0" w:rsidR="00721CD9" w:rsidRPr="00721CD9" w:rsidRDefault="00721CD9" w:rsidP="00721CD9">
            <w:pPr>
              <w:jc w:val="right"/>
              <w:rPr>
                <w:b/>
                <w:bCs/>
                <w:color w:val="000000"/>
              </w:rPr>
            </w:pPr>
            <w:r w:rsidRPr="00721CD9">
              <w:rPr>
                <w:color w:val="000000"/>
              </w:rPr>
              <w:t>0.894</w:t>
            </w:r>
          </w:p>
        </w:tc>
      </w:tr>
      <w:tr w:rsidR="00721CD9"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721CD9" w:rsidRPr="000959FB" w:rsidRDefault="00721CD9" w:rsidP="00721CD9">
            <w:pPr>
              <w:rPr>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5D99578D"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6930FB9C" w14:textId="1EBC84CE" w:rsidR="00721CD9" w:rsidRPr="00721CD9" w:rsidRDefault="00721CD9" w:rsidP="00721CD9">
            <w:pPr>
              <w:jc w:val="right"/>
              <w:rPr>
                <w:color w:val="000000"/>
              </w:rPr>
            </w:pPr>
            <w:r w:rsidRPr="00721CD9">
              <w:rPr>
                <w:color w:val="000000"/>
              </w:rPr>
              <w:t>22.657</w:t>
            </w:r>
          </w:p>
        </w:tc>
        <w:tc>
          <w:tcPr>
            <w:tcW w:w="1070" w:type="dxa"/>
            <w:tcBorders>
              <w:top w:val="nil"/>
              <w:left w:val="nil"/>
              <w:bottom w:val="nil"/>
              <w:right w:val="nil"/>
            </w:tcBorders>
            <w:shd w:val="clear" w:color="auto" w:fill="auto"/>
            <w:noWrap/>
            <w:vAlign w:val="bottom"/>
            <w:hideMark/>
          </w:tcPr>
          <w:p w14:paraId="17318E01" w14:textId="3DD11412" w:rsidR="00721CD9" w:rsidRPr="00721CD9" w:rsidRDefault="00721CD9" w:rsidP="00721CD9">
            <w:pPr>
              <w:jc w:val="right"/>
              <w:rPr>
                <w:b/>
                <w:bCs/>
                <w:i/>
                <w:iCs/>
                <w:color w:val="000000"/>
              </w:rPr>
            </w:pPr>
            <w:r w:rsidRPr="00721CD9">
              <w:rPr>
                <w:b/>
                <w:bCs/>
                <w:color w:val="000000"/>
              </w:rPr>
              <w:t>&lt;0.001</w:t>
            </w:r>
          </w:p>
        </w:tc>
        <w:tc>
          <w:tcPr>
            <w:tcW w:w="1303" w:type="dxa"/>
            <w:tcBorders>
              <w:top w:val="nil"/>
              <w:left w:val="nil"/>
              <w:bottom w:val="nil"/>
              <w:right w:val="nil"/>
            </w:tcBorders>
            <w:vAlign w:val="bottom"/>
          </w:tcPr>
          <w:p w14:paraId="1FC86004" w14:textId="0E4258C0"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65183B8A" w14:textId="78F18FCC" w:rsidR="00721CD9" w:rsidRPr="00721CD9" w:rsidRDefault="00721CD9" w:rsidP="00721CD9">
            <w:pPr>
              <w:jc w:val="right"/>
              <w:rPr>
                <w:color w:val="000000"/>
              </w:rPr>
            </w:pPr>
            <w:r w:rsidRPr="00721CD9">
              <w:rPr>
                <w:color w:val="000000"/>
              </w:rPr>
              <w:t>3.855</w:t>
            </w:r>
          </w:p>
        </w:tc>
        <w:tc>
          <w:tcPr>
            <w:tcW w:w="1013" w:type="dxa"/>
            <w:tcBorders>
              <w:top w:val="nil"/>
              <w:left w:val="nil"/>
              <w:bottom w:val="nil"/>
              <w:right w:val="nil"/>
            </w:tcBorders>
            <w:vAlign w:val="bottom"/>
          </w:tcPr>
          <w:p w14:paraId="6DB0FEE9" w14:textId="6BB323D0" w:rsidR="00721CD9" w:rsidRPr="00721CD9" w:rsidRDefault="00721CD9" w:rsidP="00721CD9">
            <w:pPr>
              <w:jc w:val="right"/>
              <w:rPr>
                <w:b/>
                <w:bCs/>
                <w:i/>
                <w:iCs/>
                <w:color w:val="000000"/>
              </w:rPr>
            </w:pPr>
            <w:r w:rsidRPr="00721CD9">
              <w:rPr>
                <w:color w:val="000000"/>
              </w:rPr>
              <w:t>0.145</w:t>
            </w:r>
          </w:p>
        </w:tc>
        <w:tc>
          <w:tcPr>
            <w:tcW w:w="1306" w:type="dxa"/>
            <w:tcBorders>
              <w:top w:val="nil"/>
              <w:left w:val="nil"/>
              <w:bottom w:val="nil"/>
              <w:right w:val="nil"/>
            </w:tcBorders>
            <w:vAlign w:val="bottom"/>
          </w:tcPr>
          <w:p w14:paraId="53C5170B" w14:textId="75D8EDBD"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4B11ECBE" w14:textId="1A66091B" w:rsidR="00721CD9" w:rsidRPr="00721CD9" w:rsidRDefault="00721CD9" w:rsidP="00721CD9">
            <w:pPr>
              <w:jc w:val="right"/>
              <w:rPr>
                <w:color w:val="000000"/>
              </w:rPr>
            </w:pPr>
            <w:r w:rsidRPr="00721CD9">
              <w:rPr>
                <w:color w:val="000000"/>
              </w:rPr>
              <w:t>24.515</w:t>
            </w:r>
          </w:p>
        </w:tc>
        <w:tc>
          <w:tcPr>
            <w:tcW w:w="1070" w:type="dxa"/>
            <w:tcBorders>
              <w:top w:val="nil"/>
              <w:left w:val="nil"/>
              <w:bottom w:val="nil"/>
              <w:right w:val="nil"/>
            </w:tcBorders>
            <w:vAlign w:val="bottom"/>
          </w:tcPr>
          <w:p w14:paraId="09B41682" w14:textId="31F5D9F1" w:rsidR="00721CD9" w:rsidRPr="00721CD9" w:rsidRDefault="00721CD9" w:rsidP="00721CD9">
            <w:pPr>
              <w:jc w:val="right"/>
              <w:rPr>
                <w:b/>
                <w:bCs/>
                <w:color w:val="000000"/>
              </w:rPr>
            </w:pPr>
            <w:r w:rsidRPr="00721CD9">
              <w:rPr>
                <w:b/>
                <w:bCs/>
                <w:color w:val="000000"/>
              </w:rPr>
              <w:t>&lt;0.001</w:t>
            </w:r>
          </w:p>
        </w:tc>
      </w:tr>
      <w:tr w:rsidR="00721CD9"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21CD9" w:rsidRPr="000959FB" w:rsidRDefault="00721CD9" w:rsidP="00721CD9">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63644325"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1968CF6E" w14:textId="39A5F44D" w:rsidR="00721CD9" w:rsidRPr="00721CD9" w:rsidRDefault="00721CD9" w:rsidP="00721CD9">
            <w:pPr>
              <w:jc w:val="right"/>
              <w:rPr>
                <w:color w:val="000000"/>
              </w:rPr>
            </w:pPr>
            <w:r w:rsidRPr="00721CD9">
              <w:rPr>
                <w:color w:val="000000"/>
              </w:rPr>
              <w:t>5.344</w:t>
            </w:r>
          </w:p>
        </w:tc>
        <w:tc>
          <w:tcPr>
            <w:tcW w:w="1070" w:type="dxa"/>
            <w:tcBorders>
              <w:top w:val="nil"/>
              <w:left w:val="nil"/>
              <w:bottom w:val="nil"/>
              <w:right w:val="nil"/>
            </w:tcBorders>
            <w:shd w:val="clear" w:color="auto" w:fill="auto"/>
            <w:noWrap/>
            <w:vAlign w:val="bottom"/>
            <w:hideMark/>
          </w:tcPr>
          <w:p w14:paraId="64EA7D09" w14:textId="64D4779F" w:rsidR="00721CD9" w:rsidRPr="00721CD9" w:rsidRDefault="00721CD9" w:rsidP="00721CD9">
            <w:pPr>
              <w:jc w:val="right"/>
              <w:rPr>
                <w:b/>
                <w:bCs/>
                <w:i/>
                <w:iCs/>
                <w:color w:val="000000"/>
              </w:rPr>
            </w:pPr>
            <w:r w:rsidRPr="00721CD9">
              <w:rPr>
                <w:i/>
                <w:iCs/>
                <w:color w:val="000000"/>
              </w:rPr>
              <w:t>0.069</w:t>
            </w:r>
          </w:p>
        </w:tc>
        <w:tc>
          <w:tcPr>
            <w:tcW w:w="1303" w:type="dxa"/>
            <w:tcBorders>
              <w:top w:val="nil"/>
              <w:left w:val="nil"/>
              <w:bottom w:val="nil"/>
              <w:right w:val="nil"/>
            </w:tcBorders>
            <w:vAlign w:val="bottom"/>
          </w:tcPr>
          <w:p w14:paraId="660B23C9" w14:textId="3D409A89"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5468CBF5" w14:textId="1788D6B4" w:rsidR="00721CD9" w:rsidRPr="00721CD9" w:rsidRDefault="00721CD9" w:rsidP="00721CD9">
            <w:pPr>
              <w:jc w:val="right"/>
              <w:rPr>
                <w:color w:val="000000"/>
              </w:rPr>
            </w:pPr>
            <w:r w:rsidRPr="00721CD9">
              <w:rPr>
                <w:color w:val="000000"/>
              </w:rPr>
              <w:t>1.719</w:t>
            </w:r>
          </w:p>
        </w:tc>
        <w:tc>
          <w:tcPr>
            <w:tcW w:w="1013" w:type="dxa"/>
            <w:tcBorders>
              <w:top w:val="nil"/>
              <w:left w:val="nil"/>
              <w:bottom w:val="nil"/>
              <w:right w:val="nil"/>
            </w:tcBorders>
            <w:vAlign w:val="bottom"/>
          </w:tcPr>
          <w:p w14:paraId="53654C18" w14:textId="08B57F7E" w:rsidR="00721CD9" w:rsidRPr="00721CD9" w:rsidRDefault="00721CD9" w:rsidP="00721CD9">
            <w:pPr>
              <w:jc w:val="right"/>
              <w:rPr>
                <w:color w:val="000000"/>
              </w:rPr>
            </w:pPr>
            <w:r w:rsidRPr="00721CD9">
              <w:rPr>
                <w:color w:val="000000"/>
              </w:rPr>
              <w:t>0.423</w:t>
            </w:r>
          </w:p>
        </w:tc>
        <w:tc>
          <w:tcPr>
            <w:tcW w:w="1306" w:type="dxa"/>
            <w:tcBorders>
              <w:top w:val="nil"/>
              <w:left w:val="nil"/>
              <w:bottom w:val="nil"/>
              <w:right w:val="nil"/>
            </w:tcBorders>
            <w:vAlign w:val="bottom"/>
          </w:tcPr>
          <w:p w14:paraId="3B1E923E" w14:textId="3E0DA89C"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1EDD229A" w14:textId="7C75BAF8" w:rsidR="00721CD9" w:rsidRPr="00721CD9" w:rsidRDefault="00721CD9" w:rsidP="00721CD9">
            <w:pPr>
              <w:jc w:val="right"/>
              <w:rPr>
                <w:color w:val="000000"/>
              </w:rPr>
            </w:pPr>
            <w:r w:rsidRPr="00721CD9">
              <w:rPr>
                <w:color w:val="000000"/>
              </w:rPr>
              <w:t>16.566</w:t>
            </w:r>
          </w:p>
        </w:tc>
        <w:tc>
          <w:tcPr>
            <w:tcW w:w="1070" w:type="dxa"/>
            <w:tcBorders>
              <w:top w:val="nil"/>
              <w:left w:val="nil"/>
              <w:bottom w:val="nil"/>
              <w:right w:val="nil"/>
            </w:tcBorders>
            <w:vAlign w:val="bottom"/>
          </w:tcPr>
          <w:p w14:paraId="24852BC3" w14:textId="53B6AABD" w:rsidR="00721CD9" w:rsidRPr="00721CD9" w:rsidRDefault="00721CD9" w:rsidP="00721CD9">
            <w:pPr>
              <w:jc w:val="right"/>
              <w:rPr>
                <w:b/>
                <w:bCs/>
                <w:i/>
                <w:iCs/>
                <w:color w:val="000000"/>
              </w:rPr>
            </w:pPr>
            <w:r w:rsidRPr="00721CD9">
              <w:rPr>
                <w:b/>
                <w:bCs/>
                <w:color w:val="000000"/>
              </w:rPr>
              <w:t>&lt;0.001</w:t>
            </w:r>
          </w:p>
        </w:tc>
      </w:tr>
      <w:tr w:rsidR="00721CD9"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721CD9" w:rsidRPr="00365A86" w:rsidRDefault="00721CD9" w:rsidP="00721CD9">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04AC7218" w:rsidR="00721CD9" w:rsidRPr="00721CD9" w:rsidRDefault="00721CD9" w:rsidP="00721CD9">
            <w:pPr>
              <w:jc w:val="right"/>
              <w:rPr>
                <w:color w:val="000000"/>
              </w:rPr>
            </w:pPr>
            <w:r w:rsidRPr="00721CD9">
              <w:rPr>
                <w:color w:val="000000"/>
              </w:rPr>
              <w:t>-</w:t>
            </w:r>
          </w:p>
        </w:tc>
        <w:tc>
          <w:tcPr>
            <w:tcW w:w="1007" w:type="dxa"/>
            <w:tcBorders>
              <w:top w:val="nil"/>
              <w:left w:val="nil"/>
              <w:right w:val="nil"/>
            </w:tcBorders>
            <w:shd w:val="clear" w:color="auto" w:fill="auto"/>
            <w:noWrap/>
            <w:vAlign w:val="bottom"/>
            <w:hideMark/>
          </w:tcPr>
          <w:p w14:paraId="3A43D717" w14:textId="579F9C1E" w:rsidR="00721CD9" w:rsidRPr="00721CD9" w:rsidRDefault="00721CD9" w:rsidP="00721CD9">
            <w:pPr>
              <w:jc w:val="right"/>
              <w:rPr>
                <w:color w:val="000000"/>
              </w:rPr>
            </w:pPr>
            <w:r w:rsidRPr="00721CD9">
              <w:rPr>
                <w:color w:val="000000"/>
              </w:rPr>
              <w:t>1.31</w:t>
            </w:r>
            <w:r>
              <w:rPr>
                <w:color w:val="000000"/>
              </w:rPr>
              <w:t>0</w:t>
            </w:r>
          </w:p>
        </w:tc>
        <w:tc>
          <w:tcPr>
            <w:tcW w:w="1070" w:type="dxa"/>
            <w:tcBorders>
              <w:top w:val="nil"/>
              <w:left w:val="nil"/>
              <w:right w:val="nil"/>
            </w:tcBorders>
            <w:shd w:val="clear" w:color="auto" w:fill="auto"/>
            <w:noWrap/>
            <w:vAlign w:val="bottom"/>
            <w:hideMark/>
          </w:tcPr>
          <w:p w14:paraId="579F7222" w14:textId="0CF2BF3F" w:rsidR="00721CD9" w:rsidRPr="00721CD9" w:rsidRDefault="00721CD9" w:rsidP="00721CD9">
            <w:pPr>
              <w:jc w:val="right"/>
              <w:rPr>
                <w:color w:val="000000"/>
              </w:rPr>
            </w:pPr>
            <w:r w:rsidRPr="00721CD9">
              <w:rPr>
                <w:color w:val="000000"/>
              </w:rPr>
              <w:t>0.52</w:t>
            </w:r>
            <w:r>
              <w:rPr>
                <w:color w:val="000000"/>
              </w:rPr>
              <w:t>0</w:t>
            </w:r>
          </w:p>
        </w:tc>
        <w:tc>
          <w:tcPr>
            <w:tcW w:w="1303" w:type="dxa"/>
            <w:tcBorders>
              <w:top w:val="nil"/>
              <w:left w:val="nil"/>
              <w:right w:val="nil"/>
            </w:tcBorders>
            <w:vAlign w:val="bottom"/>
          </w:tcPr>
          <w:p w14:paraId="5CBA06EF" w14:textId="3672B374" w:rsidR="00721CD9" w:rsidRPr="00721CD9" w:rsidRDefault="00721CD9" w:rsidP="00721CD9">
            <w:pPr>
              <w:jc w:val="right"/>
              <w:rPr>
                <w:color w:val="000000"/>
              </w:rPr>
            </w:pPr>
            <w:r w:rsidRPr="00721CD9">
              <w:rPr>
                <w:color w:val="000000"/>
              </w:rPr>
              <w:t>-</w:t>
            </w:r>
          </w:p>
        </w:tc>
        <w:tc>
          <w:tcPr>
            <w:tcW w:w="996" w:type="dxa"/>
            <w:tcBorders>
              <w:top w:val="nil"/>
              <w:left w:val="nil"/>
              <w:right w:val="nil"/>
            </w:tcBorders>
            <w:vAlign w:val="bottom"/>
          </w:tcPr>
          <w:p w14:paraId="67A8E0C1" w14:textId="6AFAA1D0" w:rsidR="00721CD9" w:rsidRPr="00721CD9" w:rsidRDefault="00721CD9" w:rsidP="00721CD9">
            <w:pPr>
              <w:jc w:val="right"/>
              <w:rPr>
                <w:color w:val="000000"/>
              </w:rPr>
            </w:pPr>
            <w:r w:rsidRPr="00721CD9">
              <w:rPr>
                <w:color w:val="000000"/>
              </w:rPr>
              <w:t>1.82</w:t>
            </w:r>
          </w:p>
        </w:tc>
        <w:tc>
          <w:tcPr>
            <w:tcW w:w="1013" w:type="dxa"/>
            <w:tcBorders>
              <w:top w:val="nil"/>
              <w:left w:val="nil"/>
              <w:right w:val="nil"/>
            </w:tcBorders>
            <w:vAlign w:val="bottom"/>
          </w:tcPr>
          <w:p w14:paraId="54C33576" w14:textId="2DA22B5F" w:rsidR="00721CD9" w:rsidRPr="00721CD9" w:rsidRDefault="00721CD9" w:rsidP="00721CD9">
            <w:pPr>
              <w:jc w:val="right"/>
              <w:rPr>
                <w:color w:val="000000"/>
              </w:rPr>
            </w:pPr>
            <w:r w:rsidRPr="00721CD9">
              <w:rPr>
                <w:color w:val="000000"/>
              </w:rPr>
              <w:t>0.403</w:t>
            </w:r>
          </w:p>
        </w:tc>
        <w:tc>
          <w:tcPr>
            <w:tcW w:w="1306" w:type="dxa"/>
            <w:tcBorders>
              <w:top w:val="nil"/>
              <w:left w:val="nil"/>
              <w:right w:val="nil"/>
            </w:tcBorders>
            <w:vAlign w:val="bottom"/>
          </w:tcPr>
          <w:p w14:paraId="49919B95" w14:textId="188ADA6F" w:rsidR="00721CD9" w:rsidRPr="00721CD9" w:rsidRDefault="00721CD9" w:rsidP="00721CD9">
            <w:pPr>
              <w:jc w:val="right"/>
              <w:rPr>
                <w:color w:val="000000"/>
              </w:rPr>
            </w:pPr>
            <w:r w:rsidRPr="00721CD9">
              <w:rPr>
                <w:color w:val="000000"/>
              </w:rPr>
              <w:t>-</w:t>
            </w:r>
          </w:p>
        </w:tc>
        <w:tc>
          <w:tcPr>
            <w:tcW w:w="1070" w:type="dxa"/>
            <w:tcBorders>
              <w:top w:val="nil"/>
              <w:left w:val="nil"/>
              <w:right w:val="nil"/>
            </w:tcBorders>
            <w:vAlign w:val="bottom"/>
          </w:tcPr>
          <w:p w14:paraId="720A7EB0" w14:textId="41C6C2D6" w:rsidR="00721CD9" w:rsidRPr="00721CD9" w:rsidRDefault="00721CD9" w:rsidP="00721CD9">
            <w:pPr>
              <w:jc w:val="right"/>
              <w:rPr>
                <w:color w:val="000000"/>
              </w:rPr>
            </w:pPr>
            <w:r w:rsidRPr="00721CD9">
              <w:rPr>
                <w:color w:val="000000"/>
              </w:rPr>
              <w:t>0.352</w:t>
            </w:r>
          </w:p>
        </w:tc>
        <w:tc>
          <w:tcPr>
            <w:tcW w:w="1070" w:type="dxa"/>
            <w:tcBorders>
              <w:top w:val="nil"/>
              <w:left w:val="nil"/>
              <w:right w:val="nil"/>
            </w:tcBorders>
            <w:vAlign w:val="bottom"/>
          </w:tcPr>
          <w:p w14:paraId="17AB24CB" w14:textId="46C6E97B" w:rsidR="00721CD9" w:rsidRPr="00721CD9" w:rsidRDefault="00721CD9" w:rsidP="00721CD9">
            <w:pPr>
              <w:jc w:val="right"/>
              <w:rPr>
                <w:color w:val="000000"/>
              </w:rPr>
            </w:pPr>
            <w:r w:rsidRPr="00721CD9">
              <w:rPr>
                <w:color w:val="000000"/>
              </w:rPr>
              <w:t>0.839</w:t>
            </w:r>
          </w:p>
        </w:tc>
      </w:tr>
      <w:tr w:rsidR="00721CD9"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721CD9" w:rsidRPr="00365A86" w:rsidRDefault="00721CD9" w:rsidP="00721CD9">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CEFEFDC" w:rsidR="00721CD9" w:rsidRPr="00721CD9" w:rsidRDefault="00721CD9" w:rsidP="00721CD9">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47CA095" w:rsidR="00721CD9" w:rsidRPr="00721CD9" w:rsidRDefault="00721CD9" w:rsidP="00721CD9">
            <w:pPr>
              <w:jc w:val="right"/>
              <w:rPr>
                <w:color w:val="000000"/>
              </w:rPr>
            </w:pPr>
            <w:r w:rsidRPr="00721CD9">
              <w:rPr>
                <w:color w:val="000000"/>
              </w:rPr>
              <w:t>4.959</w:t>
            </w:r>
          </w:p>
        </w:tc>
        <w:tc>
          <w:tcPr>
            <w:tcW w:w="1070" w:type="dxa"/>
            <w:tcBorders>
              <w:top w:val="nil"/>
              <w:left w:val="nil"/>
              <w:bottom w:val="single" w:sz="4" w:space="0" w:color="auto"/>
              <w:right w:val="nil"/>
            </w:tcBorders>
            <w:shd w:val="clear" w:color="auto" w:fill="auto"/>
            <w:noWrap/>
            <w:vAlign w:val="bottom"/>
            <w:hideMark/>
          </w:tcPr>
          <w:p w14:paraId="063A0581" w14:textId="45F787E8" w:rsidR="00721CD9" w:rsidRPr="00721CD9" w:rsidRDefault="00721CD9" w:rsidP="00721CD9">
            <w:pPr>
              <w:jc w:val="right"/>
              <w:rPr>
                <w:i/>
                <w:iCs/>
                <w:color w:val="000000"/>
              </w:rPr>
            </w:pPr>
            <w:r w:rsidRPr="00721CD9">
              <w:rPr>
                <w:i/>
                <w:iCs/>
                <w:color w:val="000000"/>
              </w:rPr>
              <w:t>0.084</w:t>
            </w:r>
          </w:p>
        </w:tc>
        <w:tc>
          <w:tcPr>
            <w:tcW w:w="1303" w:type="dxa"/>
            <w:tcBorders>
              <w:top w:val="nil"/>
              <w:left w:val="nil"/>
              <w:bottom w:val="single" w:sz="4" w:space="0" w:color="auto"/>
              <w:right w:val="nil"/>
            </w:tcBorders>
            <w:vAlign w:val="bottom"/>
          </w:tcPr>
          <w:p w14:paraId="360E1CD2" w14:textId="732F236F" w:rsidR="00721CD9" w:rsidRPr="00721CD9" w:rsidRDefault="00721CD9" w:rsidP="00721CD9">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56747356" w14:textId="304C9585" w:rsidR="00721CD9" w:rsidRPr="00721CD9" w:rsidRDefault="00721CD9" w:rsidP="00721CD9">
            <w:pPr>
              <w:jc w:val="right"/>
              <w:rPr>
                <w:color w:val="000000"/>
              </w:rPr>
            </w:pPr>
            <w:r w:rsidRPr="00721CD9">
              <w:rPr>
                <w:color w:val="000000"/>
              </w:rPr>
              <w:t>0.087</w:t>
            </w:r>
          </w:p>
        </w:tc>
        <w:tc>
          <w:tcPr>
            <w:tcW w:w="1013" w:type="dxa"/>
            <w:tcBorders>
              <w:top w:val="nil"/>
              <w:left w:val="nil"/>
              <w:bottom w:val="single" w:sz="4" w:space="0" w:color="auto"/>
              <w:right w:val="nil"/>
            </w:tcBorders>
            <w:vAlign w:val="bottom"/>
          </w:tcPr>
          <w:p w14:paraId="4C799C48" w14:textId="759C6BE4" w:rsidR="00721CD9" w:rsidRPr="00721CD9" w:rsidRDefault="00721CD9" w:rsidP="00721CD9">
            <w:pPr>
              <w:jc w:val="right"/>
              <w:rPr>
                <w:color w:val="000000"/>
              </w:rPr>
            </w:pPr>
            <w:r w:rsidRPr="00721CD9">
              <w:rPr>
                <w:color w:val="000000"/>
              </w:rPr>
              <w:t>0.957</w:t>
            </w:r>
          </w:p>
        </w:tc>
        <w:tc>
          <w:tcPr>
            <w:tcW w:w="1306" w:type="dxa"/>
            <w:tcBorders>
              <w:top w:val="nil"/>
              <w:left w:val="nil"/>
              <w:bottom w:val="single" w:sz="4" w:space="0" w:color="auto"/>
              <w:right w:val="nil"/>
            </w:tcBorders>
            <w:vAlign w:val="bottom"/>
          </w:tcPr>
          <w:p w14:paraId="2E4980FB" w14:textId="1F17980F" w:rsidR="00721CD9" w:rsidRPr="00721CD9" w:rsidRDefault="00721CD9" w:rsidP="00721CD9">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54E5E08B" w14:textId="65766A30" w:rsidR="00721CD9" w:rsidRPr="00721CD9" w:rsidRDefault="00721CD9" w:rsidP="00721CD9">
            <w:pPr>
              <w:jc w:val="right"/>
              <w:rPr>
                <w:color w:val="000000"/>
              </w:rPr>
            </w:pPr>
            <w:r w:rsidRPr="00721CD9">
              <w:rPr>
                <w:color w:val="000000"/>
              </w:rPr>
              <w:t>8.684</w:t>
            </w:r>
          </w:p>
        </w:tc>
        <w:tc>
          <w:tcPr>
            <w:tcW w:w="1070" w:type="dxa"/>
            <w:tcBorders>
              <w:top w:val="nil"/>
              <w:left w:val="nil"/>
              <w:bottom w:val="single" w:sz="4" w:space="0" w:color="auto"/>
              <w:right w:val="nil"/>
            </w:tcBorders>
            <w:vAlign w:val="bottom"/>
          </w:tcPr>
          <w:p w14:paraId="11E419A7" w14:textId="1B501F86" w:rsidR="00721CD9" w:rsidRPr="00721CD9" w:rsidRDefault="00721CD9" w:rsidP="00721CD9">
            <w:pPr>
              <w:jc w:val="right"/>
              <w:rPr>
                <w:b/>
                <w:bCs/>
                <w:color w:val="000000"/>
              </w:rPr>
            </w:pPr>
            <w:r w:rsidRPr="00721CD9">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0B74CEF"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3EF28068"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36C0CFB" w:rsidR="005C46D0" w:rsidRDefault="00A241EC" w:rsidP="0025039E">
      <w:pPr>
        <w:spacing w:line="360" w:lineRule="auto"/>
        <w:rPr>
          <w:color w:val="000000" w:themeColor="text1"/>
        </w:rPr>
      </w:pPr>
      <w:r>
        <w:rPr>
          <w:noProof/>
          <w:color w:val="000000" w:themeColor="text1"/>
        </w:rPr>
        <w:drawing>
          <wp:inline distT="0" distB="0" distL="0" distR="0" wp14:anchorId="333ABAD2" wp14:editId="57D8D95F">
            <wp:extent cx="5943600" cy="4457700"/>
            <wp:effectExtent l="0" t="0" r="0" b="0"/>
            <wp:docPr id="601793974" name="Picture 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93974" name="Picture 7" descr="Calendar&#10;&#10;Description automatically generated"/>
                    <pic:cNvPicPr/>
                  </pic:nvPicPr>
                  <pic:blipFill>
                    <a:blip r:embed="rId17"/>
                    <a:stretch>
                      <a:fillRect/>
                    </a:stretch>
                  </pic:blipFill>
                  <pic:spPr>
                    <a:xfrm>
                      <a:off x="0" y="0"/>
                      <a:ext cx="5943600" cy="4457700"/>
                    </a:xfrm>
                    <a:prstGeom prst="rect">
                      <a:avLst/>
                    </a:prstGeom>
                  </pic:spPr>
                </pic:pic>
              </a:graphicData>
            </a:graphic>
          </wp:inline>
        </w:drawing>
      </w:r>
    </w:p>
    <w:p w14:paraId="26B68A8D" w14:textId="056C9AFD"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501FBF">
        <w:rPr>
          <w:color w:val="000000" w:themeColor="text1"/>
        </w:rPr>
        <w:t>Yellow points and trendlines indicate C</w:t>
      </w:r>
      <w:r w:rsidR="00501FBF">
        <w:rPr>
          <w:color w:val="000000" w:themeColor="text1"/>
          <w:vertAlign w:val="subscript"/>
        </w:rPr>
        <w:t>3</w:t>
      </w:r>
      <w:r w:rsidR="00501FBF">
        <w:rPr>
          <w:color w:val="000000" w:themeColor="text1"/>
        </w:rPr>
        <w:t xml:space="preserve"> </w:t>
      </w:r>
      <w:r w:rsidR="001D32A2">
        <w:rPr>
          <w:color w:val="000000" w:themeColor="text1"/>
        </w:rPr>
        <w:t>N-fixers</w:t>
      </w:r>
      <w:r w:rsidR="00501FBF">
        <w:rPr>
          <w:color w:val="000000" w:themeColor="text1"/>
        </w:rPr>
        <w:t>,</w:t>
      </w:r>
      <w:r w:rsidR="00501FBF" w:rsidRPr="003E3C1F">
        <w:rPr>
          <w:color w:val="000000" w:themeColor="text1"/>
        </w:rPr>
        <w:t xml:space="preserve"> </w:t>
      </w:r>
      <w:r w:rsidR="00501FBF">
        <w:rPr>
          <w:color w:val="000000" w:themeColor="text1"/>
        </w:rPr>
        <w:t>blue points and trendlines</w:t>
      </w:r>
      <w:r w:rsidR="00501FBF" w:rsidRPr="007E3368">
        <w:rPr>
          <w:color w:val="000000" w:themeColor="text1"/>
        </w:rPr>
        <w:t xml:space="preserve"> </w:t>
      </w:r>
      <w:r w:rsidR="00501FBF">
        <w:rPr>
          <w:color w:val="000000" w:themeColor="text1"/>
        </w:rPr>
        <w:t>indicate C</w:t>
      </w:r>
      <w:r w:rsidR="00501FBF" w:rsidRPr="00341F1C">
        <w:rPr>
          <w:color w:val="000000" w:themeColor="text1"/>
          <w:vertAlign w:val="subscript"/>
        </w:rPr>
        <w:t>3</w:t>
      </w:r>
      <w:r w:rsidR="00501FBF">
        <w:rPr>
          <w:color w:val="000000" w:themeColor="text1"/>
        </w:rPr>
        <w:t xml:space="preserve"> non</w:t>
      </w:r>
      <w:r w:rsidR="001D32A2">
        <w:rPr>
          <w:color w:val="000000" w:themeColor="text1"/>
        </w:rPr>
        <w:t>-fixers</w:t>
      </w:r>
      <w:r w:rsidR="00501FBF">
        <w:rPr>
          <w:color w:val="000000" w:themeColor="text1"/>
        </w:rPr>
        <w:t>, and red points and trendlines indicate C</w:t>
      </w:r>
      <w:r w:rsidR="00501FBF">
        <w:rPr>
          <w:color w:val="000000" w:themeColor="text1"/>
          <w:vertAlign w:val="subscript"/>
        </w:rPr>
        <w:t>4</w:t>
      </w:r>
      <w:r w:rsidR="00501FBF">
        <w:rPr>
          <w:color w:val="000000" w:themeColor="text1"/>
        </w:rPr>
        <w:t xml:space="preserve"> non</w:t>
      </w:r>
      <w:r w:rsidR="001D32A2">
        <w:rPr>
          <w:color w:val="000000" w:themeColor="text1"/>
        </w:rPr>
        <w:t>-fixers</w:t>
      </w:r>
      <w:r w:rsidR="00501FBF">
        <w:rPr>
          <w:color w:val="000000" w:themeColor="text1"/>
        </w:rPr>
        <w:t>. Points are jittered for visibility. Variably colored trendlines are only included if there is an interaction between plant functional group and the x-axis. Black solid trendlines are drawn to denote bivariate slopes that are different from zero (</w:t>
      </w:r>
      <w:r w:rsidR="00501FBF">
        <w:rPr>
          <w:i/>
          <w:iCs/>
          <w:color w:val="000000" w:themeColor="text1"/>
        </w:rPr>
        <w:t>p</w:t>
      </w:r>
      <w:r w:rsidR="00501FBF">
        <w:rPr>
          <w:color w:val="000000" w:themeColor="text1"/>
        </w:rPr>
        <w:t xml:space="preserve">&lt;0.05) where there is no apparent interaction between plant functional group and the x-axis. Across all trendlines, error ribbons representing the upper and lower 95% confidence intervals, drawn using model predictions using the ‘emmeans’ R package </w:t>
      </w:r>
      <w:r w:rsidR="00501FBF">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01FBF">
        <w:rPr>
          <w:color w:val="000000" w:themeColor="text1"/>
        </w:rPr>
        <w:fldChar w:fldCharType="separate"/>
      </w:r>
      <w:r w:rsidR="00501FBF" w:rsidRPr="00674E71">
        <w:rPr>
          <w:noProof/>
          <w:color w:val="000000" w:themeColor="text1"/>
        </w:rPr>
        <w:t>(Lenth 2019)</w:t>
      </w:r>
      <w:r w:rsidR="00501FBF">
        <w:rPr>
          <w:color w:val="000000" w:themeColor="text1"/>
        </w:rPr>
        <w:fldChar w:fldCharType="end"/>
      </w:r>
      <w:r w:rsidR="00501FBF">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381B4A74" w14:textId="13176A35" w:rsidR="004F3544" w:rsidRDefault="00A241EC" w:rsidP="00A356AE">
      <w:pPr>
        <w:spacing w:line="360" w:lineRule="auto"/>
        <w:rPr>
          <w:color w:val="000000" w:themeColor="text1"/>
        </w:rPr>
      </w:pPr>
      <w:r>
        <w:rPr>
          <w:color w:val="000000" w:themeColor="text1"/>
        </w:rPr>
        <w:t xml:space="preserve">The piecewise structural equation model </w:t>
      </w:r>
      <w:r w:rsidR="004F3544">
        <w:rPr>
          <w:color w:val="000000" w:themeColor="text1"/>
        </w:rPr>
        <w:t xml:space="preserve">satisfied goodness-of-fit requirements after including missing independence claims </w:t>
      </w:r>
      <w:r w:rsidR="00EA1E6D">
        <w:t xml:space="preserve">(Fisher’s </w:t>
      </w:r>
      <w:r w:rsidR="00EA1E6D">
        <w:rPr>
          <w:i/>
          <w:iCs/>
        </w:rPr>
        <w:t>C</w:t>
      </w:r>
      <w:r w:rsidR="00EA1E6D">
        <w:t>=</w:t>
      </w:r>
      <w:r w:rsidR="00793DA4">
        <w:t>26.790</w:t>
      </w:r>
      <w:r w:rsidR="00EA1E6D">
        <w:t>, p</w:t>
      </w:r>
      <w:r w:rsidR="00793DA4">
        <w:t>=0.946</w:t>
      </w:r>
      <w:r w:rsidR="00EA1E6D">
        <w:t>; df=</w:t>
      </w:r>
      <w:r w:rsidR="00793DA4">
        <w:t>40</w:t>
      </w:r>
      <w:r w:rsidR="00EA1E6D">
        <w:t>; AIC=</w:t>
      </w:r>
      <w:r w:rsidR="00793DA4">
        <w:t>126.790</w:t>
      </w:r>
      <w:r w:rsidR="00EA1E6D">
        <w:t>; BIC=</w:t>
      </w:r>
      <w:r w:rsidR="00793DA4">
        <w:t>329.512</w:t>
      </w:r>
      <w:r w:rsidR="00EA1E6D">
        <w:t>)</w:t>
      </w:r>
      <w:r w:rsidR="004041B1">
        <w:t>. The optimized model</w:t>
      </w:r>
      <w:r w:rsidR="00EA1E6D">
        <w:t xml:space="preserve"> </w:t>
      </w:r>
      <w:r w:rsidR="004F3544">
        <w:t>explain</w:t>
      </w:r>
      <w:r w:rsidR="004041B1">
        <w:t>ed</w:t>
      </w:r>
      <w:r w:rsidR="004F3544">
        <w:t xml:space="preserve"> </w:t>
      </w:r>
      <w:r>
        <w:rPr>
          <w:color w:val="000000" w:themeColor="text1"/>
        </w:rPr>
        <w:t>100%, 6</w:t>
      </w:r>
      <w:r w:rsidR="00793DA4">
        <w:rPr>
          <w:color w:val="000000" w:themeColor="text1"/>
        </w:rPr>
        <w:t>6</w:t>
      </w:r>
      <w:r>
        <w:rPr>
          <w:color w:val="000000" w:themeColor="text1"/>
        </w:rPr>
        <w:t>%, 5</w:t>
      </w:r>
      <w:r w:rsidR="00793DA4">
        <w:rPr>
          <w:color w:val="000000" w:themeColor="text1"/>
        </w:rPr>
        <w:t>7</w:t>
      </w:r>
      <w:r>
        <w:rPr>
          <w:color w:val="000000" w:themeColor="text1"/>
        </w:rPr>
        <w:t xml:space="preserve">%, 96%, and 78% of variance </w:t>
      </w:r>
      <w:r w:rsidR="00195BF9">
        <w:rPr>
          <w:color w:val="000000" w:themeColor="text1"/>
        </w:rPr>
        <w:t xml:space="preserve">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and </w:t>
      </w:r>
      <w:r w:rsidR="00195BF9">
        <w:rPr>
          <w:i/>
          <w:iCs/>
          <w:color w:val="000000" w:themeColor="text1"/>
          <w:lang w:val="el-GR"/>
        </w:rPr>
        <w:t>β</w:t>
      </w:r>
      <w:r w:rsidR="00195BF9">
        <w:rPr>
          <w:color w:val="000000" w:themeColor="text1"/>
        </w:rPr>
        <w:t>, respectively (Table 5; Fig. 5).</w:t>
      </w:r>
    </w:p>
    <w:p w14:paraId="2986A427" w14:textId="2FA57EC6" w:rsidR="00446E0D" w:rsidRDefault="004F3544" w:rsidP="00BF164D">
      <w:pPr>
        <w:spacing w:line="360" w:lineRule="auto"/>
        <w:ind w:firstLine="720"/>
        <w:rPr>
          <w:color w:val="000000" w:themeColor="text1"/>
        </w:rPr>
      </w:pPr>
      <w:r>
        <w:rPr>
          <w:color w:val="000000" w:themeColor="text1"/>
        </w:rPr>
        <w:t>Model results indicated that i</w:t>
      </w:r>
      <w:r w:rsidR="002E1FFF">
        <w:rPr>
          <w:color w:val="000000" w:themeColor="text1"/>
        </w:rPr>
        <w:t xml:space="preserve">ncreasing </w:t>
      </w:r>
      <w:r w:rsidR="002E1FFF">
        <w:rPr>
          <w:i/>
          <w:iCs/>
          <w:color w:val="000000" w:themeColor="text1"/>
        </w:rPr>
        <w:t>N</w:t>
      </w:r>
      <w:r w:rsidR="002E1FFF">
        <w:rPr>
          <w:color w:val="000000" w:themeColor="text1"/>
          <w:vertAlign w:val="subscript"/>
        </w:rPr>
        <w:t>mass</w:t>
      </w:r>
      <w:r w:rsidR="002E1FFF">
        <w:rPr>
          <w:color w:val="000000" w:themeColor="text1"/>
        </w:rPr>
        <w:t xml:space="preserve"> and </w:t>
      </w:r>
      <w:r w:rsidR="002E1FFF">
        <w:rPr>
          <w:i/>
          <w:iCs/>
          <w:color w:val="000000" w:themeColor="text1"/>
        </w:rPr>
        <w:t>M</w:t>
      </w:r>
      <w:r w:rsidR="002E1FFF">
        <w:rPr>
          <w:color w:val="000000" w:themeColor="text1"/>
          <w:vertAlign w:val="subscript"/>
        </w:rPr>
        <w:t>area</w:t>
      </w:r>
      <w:r w:rsidR="002E1FFF">
        <w:rPr>
          <w:color w:val="000000" w:themeColor="text1"/>
        </w:rPr>
        <w:t xml:space="preserve"> were </w:t>
      </w:r>
      <w:r w:rsidR="00577655">
        <w:rPr>
          <w:color w:val="000000" w:themeColor="text1"/>
        </w:rPr>
        <w:t xml:space="preserve">each </w:t>
      </w:r>
      <w:r>
        <w:rPr>
          <w:color w:val="000000" w:themeColor="text1"/>
        </w:rPr>
        <w:t>positively</w:t>
      </w:r>
      <w:r w:rsidR="002E1FFF">
        <w:rPr>
          <w:color w:val="000000" w:themeColor="text1"/>
        </w:rPr>
        <w:t xml:space="preserve"> related to </w:t>
      </w:r>
      <w:r w:rsidR="002E1FFF">
        <w:rPr>
          <w:i/>
          <w:iCs/>
          <w:color w:val="000000" w:themeColor="text1"/>
        </w:rPr>
        <w:t>N</w:t>
      </w:r>
      <w:r w:rsidR="002E1FFF">
        <w:rPr>
          <w:color w:val="000000" w:themeColor="text1"/>
          <w:vertAlign w:val="subscript"/>
        </w:rPr>
        <w:t>area</w:t>
      </w:r>
      <w:r w:rsidR="00C7309F">
        <w:rPr>
          <w:color w:val="000000" w:themeColor="text1"/>
        </w:rPr>
        <w:t xml:space="preserve"> (</w:t>
      </w:r>
      <w:r w:rsidR="00C7309F" w:rsidRPr="00CB46AC">
        <w:rPr>
          <w:i/>
          <w:iCs/>
          <w:color w:val="000000" w:themeColor="text1"/>
        </w:rPr>
        <w:t>p</w:t>
      </w:r>
      <w:r w:rsidR="00C7309F">
        <w:rPr>
          <w:color w:val="000000" w:themeColor="text1"/>
        </w:rPr>
        <w:t>&lt;0.001 in both cases</w:t>
      </w:r>
      <w:r w:rsidR="00CB46AC">
        <w:rPr>
          <w:color w:val="000000" w:themeColor="text1"/>
        </w:rPr>
        <w:t>; Table 5</w:t>
      </w:r>
      <w:r w:rsidR="00F10968">
        <w:rPr>
          <w:color w:val="000000" w:themeColor="text1"/>
        </w:rPr>
        <w:t>)</w:t>
      </w:r>
      <w:r w:rsidR="00E46D6A">
        <w:rPr>
          <w:color w:val="000000" w:themeColor="text1"/>
        </w:rPr>
        <w:t xml:space="preserve">. </w:t>
      </w:r>
      <w:r w:rsidR="00446E0D">
        <w:rPr>
          <w:i/>
          <w:iCs/>
          <w:color w:val="000000" w:themeColor="text1"/>
        </w:rPr>
        <w:t>N</w:t>
      </w:r>
      <w:r w:rsidR="00446E0D">
        <w:rPr>
          <w:color w:val="000000" w:themeColor="text1"/>
          <w:vertAlign w:val="subscript"/>
        </w:rPr>
        <w:t>mass</w:t>
      </w:r>
      <w:r w:rsidR="00446E0D">
        <w:rPr>
          <w:color w:val="000000" w:themeColor="text1"/>
        </w:rPr>
        <w:t xml:space="preserve"> increased with increasing soil nitrogen availability </w:t>
      </w:r>
      <w:r w:rsidR="00E46D6A">
        <w:rPr>
          <w:color w:val="000000" w:themeColor="text1"/>
        </w:rPr>
        <w:t>(</w:t>
      </w:r>
      <w:r w:rsidR="00E46D6A">
        <w:rPr>
          <w:i/>
          <w:iCs/>
          <w:color w:val="000000" w:themeColor="text1"/>
        </w:rPr>
        <w:t>p</w:t>
      </w:r>
      <w:r w:rsidR="00E46D6A">
        <w:rPr>
          <w:color w:val="000000" w:themeColor="text1"/>
        </w:rPr>
        <w:t>&lt;0.001; Table 5) and was generally larger in N-fixing species (</w:t>
      </w:r>
      <w:r w:rsidR="00E46D6A">
        <w:rPr>
          <w:i/>
          <w:iCs/>
          <w:color w:val="000000" w:themeColor="text1"/>
        </w:rPr>
        <w:t>p</w:t>
      </w:r>
      <w:r w:rsidR="00E46D6A">
        <w:rPr>
          <w:color w:val="000000" w:themeColor="text1"/>
        </w:rPr>
        <w:t xml:space="preserve">&lt;0.001; Table 5), but was negatively related to increasing </w:t>
      </w:r>
      <w:r w:rsidR="00E46D6A">
        <w:rPr>
          <w:i/>
          <w:iCs/>
          <w:color w:val="000000" w:themeColor="text1"/>
        </w:rPr>
        <w:t>M</w:t>
      </w:r>
      <w:r w:rsidR="00E46D6A">
        <w:rPr>
          <w:color w:val="000000" w:themeColor="text1"/>
          <w:vertAlign w:val="subscript"/>
        </w:rPr>
        <w:t>area</w:t>
      </w:r>
      <w:r w:rsidR="00E46D6A">
        <w:rPr>
          <w:color w:val="000000" w:themeColor="text1"/>
        </w:rPr>
        <w:t xml:space="preserve"> (</w:t>
      </w:r>
      <w:r w:rsidR="00E46D6A">
        <w:rPr>
          <w:i/>
          <w:iCs/>
          <w:color w:val="000000" w:themeColor="text1"/>
        </w:rPr>
        <w:t>p</w:t>
      </w:r>
      <w:r w:rsidR="00E46D6A">
        <w:rPr>
          <w:color w:val="000000" w:themeColor="text1"/>
        </w:rPr>
        <w:t>&lt;0.001; Table 5)</w:t>
      </w:r>
      <w:r w:rsidR="00793DA4">
        <w:rPr>
          <w:color w:val="000000" w:themeColor="text1"/>
        </w:rPr>
        <w:t xml:space="preserve"> and marginally increased with increasing </w:t>
      </w:r>
      <w:r w:rsidR="00793DA4">
        <w:rPr>
          <w:color w:val="000000" w:themeColor="text1"/>
        </w:rPr>
        <w:t xml:space="preserve">leaf </w:t>
      </w:r>
      <w:proofErr w:type="gramStart"/>
      <w:r w:rsidR="00793DA4">
        <w:rPr>
          <w:i/>
          <w:iCs/>
          <w:color w:val="000000" w:themeColor="text1"/>
        </w:rPr>
        <w:t>C</w:t>
      </w:r>
      <w:r w:rsidR="00793DA4" w:rsidRPr="001B5901">
        <w:rPr>
          <w:color w:val="000000" w:themeColor="text1"/>
          <w:vertAlign w:val="subscript"/>
        </w:rPr>
        <w:t>i</w:t>
      </w:r>
      <w:r w:rsidR="00793DA4" w:rsidRPr="001B5901">
        <w:rPr>
          <w:color w:val="000000" w:themeColor="text1"/>
        </w:rPr>
        <w:t>:</w:t>
      </w:r>
      <w:r w:rsidR="00793DA4">
        <w:rPr>
          <w:i/>
          <w:iCs/>
          <w:color w:val="000000" w:themeColor="text1"/>
        </w:rPr>
        <w:t>C</w:t>
      </w:r>
      <w:r w:rsidR="00793DA4" w:rsidRPr="001B5901">
        <w:rPr>
          <w:color w:val="000000" w:themeColor="text1"/>
          <w:vertAlign w:val="subscript"/>
        </w:rPr>
        <w:t>a</w:t>
      </w:r>
      <w:proofErr w:type="gramEnd"/>
      <w:r w:rsidR="00793DA4">
        <w:rPr>
          <w:color w:val="000000" w:themeColor="text1"/>
        </w:rPr>
        <w:t xml:space="preserve"> (</w:t>
      </w:r>
      <w:r w:rsidR="00793DA4">
        <w:rPr>
          <w:i/>
          <w:iCs/>
          <w:color w:val="000000" w:themeColor="text1"/>
        </w:rPr>
        <w:t>p</w:t>
      </w:r>
      <w:r w:rsidR="00793DA4">
        <w:rPr>
          <w:color w:val="000000" w:themeColor="text1"/>
        </w:rPr>
        <w:t>=0.058; Table 5)</w:t>
      </w:r>
      <w:r w:rsidR="00E46D6A">
        <w:rPr>
          <w:color w:val="000000" w:themeColor="text1"/>
        </w:rPr>
        <w:t xml:space="preserve">. </w:t>
      </w:r>
      <w:r w:rsidR="00446E0D">
        <w:rPr>
          <w:color w:val="000000" w:themeColor="text1"/>
        </w:rPr>
        <w:t xml:space="preserve">Additional independence claims revealed a negative effect of increasing </w:t>
      </w:r>
      <w:r w:rsidR="00446E0D">
        <w:rPr>
          <w:i/>
          <w:iCs/>
          <w:color w:val="000000" w:themeColor="text1"/>
          <w:lang w:val="el-GR"/>
        </w:rPr>
        <w:t>β</w:t>
      </w:r>
      <w:r w:rsidR="00446E0D">
        <w:rPr>
          <w:color w:val="000000" w:themeColor="text1"/>
        </w:rPr>
        <w:t xml:space="preserve"> on </w:t>
      </w:r>
      <w:r w:rsidR="00446E0D">
        <w:rPr>
          <w:i/>
          <w:iCs/>
          <w:color w:val="000000" w:themeColor="text1"/>
        </w:rPr>
        <w:t>N</w:t>
      </w:r>
      <w:r w:rsidR="00446E0D">
        <w:rPr>
          <w:color w:val="000000" w:themeColor="text1"/>
          <w:vertAlign w:val="subscript"/>
        </w:rPr>
        <w:t>mass</w:t>
      </w:r>
      <w:r w:rsidR="00446E0D">
        <w:rPr>
          <w:color w:val="000000" w:themeColor="text1"/>
        </w:rPr>
        <w:t xml:space="preserve"> (</w:t>
      </w:r>
      <w:r w:rsidR="00446E0D">
        <w:rPr>
          <w:i/>
          <w:iCs/>
          <w:color w:val="000000" w:themeColor="text1"/>
        </w:rPr>
        <w:t>p</w:t>
      </w:r>
      <w:r w:rsidR="00446E0D">
        <w:rPr>
          <w:color w:val="000000" w:themeColor="text1"/>
        </w:rPr>
        <w:t>=0.004; Table 5) and positive effect of increasing soil moisture (</w:t>
      </w:r>
      <w:r w:rsidR="00446E0D">
        <w:rPr>
          <w:i/>
          <w:iCs/>
          <w:color w:val="000000" w:themeColor="text1"/>
        </w:rPr>
        <w:t>p</w:t>
      </w:r>
      <w:r w:rsidR="00446E0D">
        <w:rPr>
          <w:color w:val="000000" w:themeColor="text1"/>
        </w:rPr>
        <w:t>=0.00</w:t>
      </w:r>
      <w:r w:rsidR="00BF164D">
        <w:rPr>
          <w:color w:val="000000" w:themeColor="text1"/>
        </w:rPr>
        <w:t>9</w:t>
      </w:r>
      <w:r w:rsidR="00446E0D">
        <w:rPr>
          <w:color w:val="000000" w:themeColor="text1"/>
        </w:rPr>
        <w:t>; Table 5), increasing % clay content (</w:t>
      </w:r>
      <w:r w:rsidR="00446E0D">
        <w:rPr>
          <w:i/>
          <w:iCs/>
          <w:color w:val="000000" w:themeColor="text1"/>
        </w:rPr>
        <w:t>p</w:t>
      </w:r>
      <w:r w:rsidR="00446E0D">
        <w:rPr>
          <w:color w:val="000000" w:themeColor="text1"/>
        </w:rPr>
        <w:t>&lt;0.001; Table 5), and increasing vapor pressure deficit (</w:t>
      </w:r>
      <w:r w:rsidR="00446E0D">
        <w:rPr>
          <w:i/>
          <w:iCs/>
          <w:color w:val="000000" w:themeColor="text1"/>
        </w:rPr>
        <w:t>p</w:t>
      </w:r>
      <w:r w:rsidR="00446E0D">
        <w:rPr>
          <w:color w:val="000000" w:themeColor="text1"/>
        </w:rPr>
        <w:t>=0.00</w:t>
      </w:r>
      <w:r w:rsidR="00BF164D">
        <w:rPr>
          <w:color w:val="000000" w:themeColor="text1"/>
        </w:rPr>
        <w:t>6</w:t>
      </w:r>
      <w:r w:rsidR="00446E0D">
        <w:rPr>
          <w:color w:val="000000" w:themeColor="text1"/>
        </w:rPr>
        <w:t xml:space="preserve">; Table 5), with </w:t>
      </w:r>
      <w:r w:rsidR="00446E0D">
        <w:rPr>
          <w:i/>
          <w:iCs/>
          <w:color w:val="000000" w:themeColor="text1"/>
        </w:rPr>
        <w:t>N</w:t>
      </w:r>
      <w:r w:rsidR="00446E0D">
        <w:rPr>
          <w:color w:val="000000" w:themeColor="text1"/>
          <w:vertAlign w:val="subscript"/>
        </w:rPr>
        <w:t>mass</w:t>
      </w:r>
      <w:r w:rsidR="00446E0D">
        <w:rPr>
          <w:color w:val="000000" w:themeColor="text1"/>
        </w:rPr>
        <w:t xml:space="preserve"> </w:t>
      </w:r>
      <w:r w:rsidR="00BF164D">
        <w:rPr>
          <w:color w:val="000000" w:themeColor="text1"/>
        </w:rPr>
        <w:t xml:space="preserve">generally </w:t>
      </w:r>
      <w:r w:rsidR="00446E0D">
        <w:rPr>
          <w:color w:val="000000" w:themeColor="text1"/>
        </w:rPr>
        <w:t>larger in C</w:t>
      </w:r>
      <w:r w:rsidR="00446E0D">
        <w:rPr>
          <w:color w:val="000000" w:themeColor="text1"/>
          <w:vertAlign w:val="subscript"/>
        </w:rPr>
        <w:t>3</w:t>
      </w:r>
      <w:r w:rsidR="00446E0D">
        <w:rPr>
          <w:color w:val="000000" w:themeColor="text1"/>
        </w:rPr>
        <w:t xml:space="preserve"> species (</w:t>
      </w:r>
      <w:r w:rsidR="00446E0D">
        <w:rPr>
          <w:i/>
          <w:iCs/>
          <w:color w:val="000000" w:themeColor="text1"/>
        </w:rPr>
        <w:t>p</w:t>
      </w:r>
      <w:r w:rsidR="00446E0D">
        <w:rPr>
          <w:color w:val="000000" w:themeColor="text1"/>
        </w:rPr>
        <w:t>=0.01</w:t>
      </w:r>
      <w:r w:rsidR="00BF164D">
        <w:rPr>
          <w:color w:val="000000" w:themeColor="text1"/>
        </w:rPr>
        <w:t>3</w:t>
      </w:r>
      <w:r w:rsidR="00446E0D">
        <w:rPr>
          <w:color w:val="000000" w:themeColor="text1"/>
        </w:rPr>
        <w:t xml:space="preserve">; Table 5). </w:t>
      </w:r>
      <w:r w:rsidR="00E46D6A">
        <w:rPr>
          <w:i/>
          <w:iCs/>
          <w:color w:val="000000" w:themeColor="text1"/>
        </w:rPr>
        <w:t>M</w:t>
      </w:r>
      <w:r w:rsidR="00E46D6A">
        <w:rPr>
          <w:color w:val="000000" w:themeColor="text1"/>
          <w:vertAlign w:val="subscript"/>
        </w:rPr>
        <w:t>area</w:t>
      </w:r>
      <w:r w:rsidR="00E46D6A">
        <w:rPr>
          <w:color w:val="000000" w:themeColor="text1"/>
        </w:rPr>
        <w:t xml:space="preserve"> decreased with increasing leaf </w:t>
      </w:r>
      <w:proofErr w:type="gramStart"/>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proofErr w:type="gramEnd"/>
      <w:r w:rsidR="00E46D6A">
        <w:rPr>
          <w:color w:val="000000" w:themeColor="text1"/>
        </w:rPr>
        <w:t xml:space="preserve"> and soil nitrogen availability (</w:t>
      </w:r>
      <w:r w:rsidR="00E46D6A">
        <w:rPr>
          <w:i/>
          <w:iCs/>
          <w:color w:val="000000" w:themeColor="text1"/>
        </w:rPr>
        <w:t>p</w:t>
      </w:r>
      <w:r w:rsidR="00E46D6A">
        <w:rPr>
          <w:color w:val="000000" w:themeColor="text1"/>
        </w:rPr>
        <w:t>&lt;0.001 in both cases; Table 5)</w:t>
      </w:r>
      <w:r w:rsidR="00446E0D">
        <w:rPr>
          <w:color w:val="000000" w:themeColor="text1"/>
        </w:rPr>
        <w:t>, while additional independence claims revealed</w:t>
      </w:r>
      <w:r w:rsidR="007B650F">
        <w:rPr>
          <w:color w:val="000000" w:themeColor="text1"/>
        </w:rPr>
        <w:t xml:space="preserve"> that </w:t>
      </w:r>
      <w:r w:rsidR="007B650F">
        <w:rPr>
          <w:i/>
          <w:iCs/>
          <w:color w:val="000000" w:themeColor="text1"/>
        </w:rPr>
        <w:t>M</w:t>
      </w:r>
      <w:r w:rsidR="007B650F">
        <w:rPr>
          <w:color w:val="000000" w:themeColor="text1"/>
          <w:vertAlign w:val="subscript"/>
        </w:rPr>
        <w:t>area</w:t>
      </w:r>
      <w:r w:rsidR="007B650F">
        <w:rPr>
          <w:color w:val="000000" w:themeColor="text1"/>
        </w:rPr>
        <w:t xml:space="preserve"> was larger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=0.0</w:t>
      </w:r>
      <w:r w:rsidR="00BF164D">
        <w:rPr>
          <w:color w:val="000000" w:themeColor="text1"/>
        </w:rPr>
        <w:t>23</w:t>
      </w:r>
      <w:r w:rsidR="007B650F">
        <w:rPr>
          <w:color w:val="000000" w:themeColor="text1"/>
        </w:rPr>
        <w:t>; Table 5).</w:t>
      </w:r>
    </w:p>
    <w:p w14:paraId="2C8540D9" w14:textId="59B91A86" w:rsidR="00BB00F9" w:rsidRDefault="00E46D6A" w:rsidP="00BF164D">
      <w:pPr>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declined with increasing vapor pressure deficit, but was positively related to </w:t>
      </w:r>
      <w:r>
        <w:rPr>
          <w:i/>
          <w:iCs/>
          <w:color w:val="000000" w:themeColor="text1"/>
          <w:lang w:val="el-GR"/>
        </w:rPr>
        <w:t>β</w:t>
      </w:r>
      <w:r>
        <w:rPr>
          <w:color w:val="000000" w:themeColor="text1"/>
        </w:rPr>
        <w:t xml:space="preserve"> (</w:t>
      </w:r>
      <w:r>
        <w:rPr>
          <w:i/>
          <w:iCs/>
          <w:color w:val="000000" w:themeColor="text1"/>
        </w:rPr>
        <w:t>p</w:t>
      </w:r>
      <w:r>
        <w:rPr>
          <w:color w:val="000000" w:themeColor="text1"/>
        </w:rPr>
        <w:t xml:space="preserve">&lt;0.001 in both cases; Table 5). </w:t>
      </w:r>
      <w:r w:rsidR="007B650F">
        <w:rPr>
          <w:color w:val="000000" w:themeColor="text1"/>
        </w:rPr>
        <w:t xml:space="preserve">Independence claims revealed an additional negative effect of increasing soil moisture on leaf </w:t>
      </w:r>
      <w:proofErr w:type="gramStart"/>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proofErr w:type="gramEnd"/>
      <w:r w:rsidR="007B650F">
        <w:rPr>
          <w:color w:val="000000" w:themeColor="text1"/>
        </w:rPr>
        <w:t xml:space="preserve"> and that leaf </w:t>
      </w:r>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r w:rsidR="007B650F">
        <w:rPr>
          <w:color w:val="000000" w:themeColor="text1"/>
        </w:rPr>
        <w:t xml:space="preserve"> was larger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&lt;0.001</w:t>
      </w:r>
      <w:r w:rsidR="00BF164D">
        <w:rPr>
          <w:color w:val="000000" w:themeColor="text1"/>
        </w:rPr>
        <w:t xml:space="preserve"> in both cases</w:t>
      </w:r>
      <w:r w:rsidR="007B650F">
        <w:rPr>
          <w:color w:val="000000" w:themeColor="text1"/>
        </w:rPr>
        <w:t>; Table 5).</w:t>
      </w:r>
      <w:r w:rsidR="00BB00F9">
        <w:rPr>
          <w:color w:val="000000" w:themeColor="text1"/>
        </w:rPr>
        <w:t xml:space="preserve"> </w:t>
      </w:r>
      <w:r>
        <w:rPr>
          <w:i/>
          <w:iCs/>
          <w:color w:val="000000" w:themeColor="text1"/>
          <w:lang w:val="el-GR"/>
        </w:rPr>
        <w:t>β</w:t>
      </w:r>
      <w:r>
        <w:rPr>
          <w:color w:val="000000" w:themeColor="text1"/>
        </w:rPr>
        <w:t xml:space="preserve"> decreased with increasing soil nitrogen availability (</w:t>
      </w:r>
      <w:r>
        <w:rPr>
          <w:i/>
          <w:iCs/>
          <w:color w:val="000000" w:themeColor="text1"/>
        </w:rPr>
        <w:t>p</w:t>
      </w:r>
      <w:r>
        <w:rPr>
          <w:color w:val="000000" w:themeColor="text1"/>
        </w:rPr>
        <w:t xml:space="preserve">&lt;0.001; Table 5) and was </w:t>
      </w:r>
      <w:r w:rsidR="00A10792">
        <w:rPr>
          <w:color w:val="000000" w:themeColor="text1"/>
        </w:rPr>
        <w:t xml:space="preserve">greater </w:t>
      </w:r>
      <w:r>
        <w:rPr>
          <w:color w:val="000000" w:themeColor="text1"/>
        </w:rPr>
        <w:t>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&lt;0.001; Table 5; Fig. 5</w:t>
      </w:r>
      <w:r w:rsidR="00F617CF">
        <w:rPr>
          <w:color w:val="000000" w:themeColor="text1"/>
        </w:rPr>
        <w:t>) but</w:t>
      </w:r>
      <w:r>
        <w:rPr>
          <w:color w:val="000000" w:themeColor="text1"/>
        </w:rPr>
        <w:t xml:space="preserve"> did not change with soil moisture (</w:t>
      </w:r>
      <w:r>
        <w:rPr>
          <w:i/>
          <w:iCs/>
          <w:color w:val="000000" w:themeColor="text1"/>
        </w:rPr>
        <w:t>p</w:t>
      </w:r>
      <w:r>
        <w:rPr>
          <w:color w:val="000000" w:themeColor="text1"/>
        </w:rPr>
        <w:t>=0.</w:t>
      </w:r>
      <w:r w:rsidR="00BF164D">
        <w:rPr>
          <w:color w:val="000000" w:themeColor="text1"/>
        </w:rPr>
        <w:t>952</w:t>
      </w:r>
      <w:r>
        <w:rPr>
          <w:color w:val="000000" w:themeColor="text1"/>
        </w:rPr>
        <w:t>; Table 5) or with ability to acquire nitrogen via symbiotic nitrogen fixation (</w:t>
      </w:r>
      <w:r>
        <w:rPr>
          <w:i/>
          <w:iCs/>
          <w:color w:val="000000" w:themeColor="text1"/>
        </w:rPr>
        <w:t>p</w:t>
      </w:r>
      <w:r>
        <w:rPr>
          <w:color w:val="000000" w:themeColor="text1"/>
        </w:rPr>
        <w:t>=0.</w:t>
      </w:r>
      <w:r w:rsidR="00BF164D">
        <w:rPr>
          <w:color w:val="000000" w:themeColor="text1"/>
        </w:rPr>
        <w:t>199</w:t>
      </w:r>
      <w:r>
        <w:rPr>
          <w:color w:val="000000" w:themeColor="text1"/>
        </w:rPr>
        <w:t xml:space="preserve">; Table 5). </w:t>
      </w:r>
      <w:r w:rsidR="00BF164D">
        <w:rPr>
          <w:color w:val="000000" w:themeColor="text1"/>
        </w:rPr>
        <w:t xml:space="preserve">Additional </w:t>
      </w:r>
      <w:r w:rsidR="00BB00F9">
        <w:rPr>
          <w:color w:val="000000" w:themeColor="text1"/>
        </w:rPr>
        <w:t xml:space="preserve">independence claims revealed </w:t>
      </w:r>
      <w:r w:rsidR="00BF164D">
        <w:rPr>
          <w:color w:val="000000" w:themeColor="text1"/>
        </w:rPr>
        <w:t xml:space="preserve">a </w:t>
      </w:r>
      <w:r w:rsidR="00A153DC">
        <w:rPr>
          <w:color w:val="000000" w:themeColor="text1"/>
        </w:rPr>
        <w:t>negative effect of increasing % clay content (</w:t>
      </w:r>
      <w:r w:rsidR="00A153DC">
        <w:rPr>
          <w:i/>
          <w:iCs/>
          <w:color w:val="000000" w:themeColor="text1"/>
        </w:rPr>
        <w:t>p</w:t>
      </w:r>
      <w:r w:rsidR="00A153DC">
        <w:rPr>
          <w:color w:val="000000" w:themeColor="text1"/>
        </w:rPr>
        <w:t>=</w:t>
      </w:r>
      <w:r w:rsidR="00BF164D">
        <w:rPr>
          <w:color w:val="000000" w:themeColor="text1"/>
        </w:rPr>
        <w:t>0.047</w:t>
      </w:r>
      <w:r w:rsidR="00A153DC">
        <w:rPr>
          <w:color w:val="000000" w:themeColor="text1"/>
        </w:rPr>
        <w:t>; Table 5) and increasing vapor pressure deficit (</w:t>
      </w:r>
      <w:r w:rsidR="00A153DC">
        <w:rPr>
          <w:i/>
          <w:iCs/>
          <w:color w:val="000000" w:themeColor="text1"/>
        </w:rPr>
        <w:t>p</w:t>
      </w:r>
      <w:r w:rsidR="00A153DC">
        <w:rPr>
          <w:color w:val="000000" w:themeColor="text1"/>
        </w:rPr>
        <w:t>=0.00</w:t>
      </w:r>
      <w:r w:rsidR="00BF164D">
        <w:rPr>
          <w:color w:val="000000" w:themeColor="text1"/>
        </w:rPr>
        <w:t>2</w:t>
      </w:r>
      <w:r w:rsidR="00A153DC">
        <w:rPr>
          <w:color w:val="000000" w:themeColor="text1"/>
        </w:rPr>
        <w:t xml:space="preserve">; Table 5) on </w:t>
      </w:r>
      <w:r w:rsidR="00A153DC">
        <w:rPr>
          <w:i/>
          <w:iCs/>
          <w:color w:val="000000" w:themeColor="text1"/>
          <w:lang w:val="el-GR"/>
        </w:rPr>
        <w:t>β</w:t>
      </w:r>
      <w:r w:rsidR="00BF164D">
        <w:rPr>
          <w:color w:val="000000" w:themeColor="text1"/>
        </w:rPr>
        <w:t>, while</w:t>
      </w:r>
      <w:r w:rsidR="00A153DC">
        <w:rPr>
          <w:color w:val="000000" w:themeColor="text1"/>
        </w:rPr>
        <w:t xml:space="preserve"> </w:t>
      </w:r>
      <w:r w:rsidR="00A153DC">
        <w:rPr>
          <w:i/>
          <w:iCs/>
          <w:color w:val="000000" w:themeColor="text1"/>
          <w:lang w:val="el-GR"/>
        </w:rPr>
        <w:t>β</w:t>
      </w:r>
      <w:r w:rsidR="00A153DC">
        <w:rPr>
          <w:color w:val="000000" w:themeColor="text1"/>
        </w:rPr>
        <w:t xml:space="preserve"> </w:t>
      </w:r>
      <w:r w:rsidR="00BF164D">
        <w:rPr>
          <w:color w:val="000000" w:themeColor="text1"/>
        </w:rPr>
        <w:t>values were</w:t>
      </w:r>
      <w:r w:rsidR="00A153DC">
        <w:rPr>
          <w:color w:val="000000" w:themeColor="text1"/>
        </w:rPr>
        <w:t xml:space="preserve"> generally greater in C</w:t>
      </w:r>
      <w:r w:rsidR="00A153DC">
        <w:rPr>
          <w:color w:val="000000" w:themeColor="text1"/>
          <w:vertAlign w:val="subscript"/>
        </w:rPr>
        <w:t>3</w:t>
      </w:r>
      <w:r w:rsidR="00A153DC">
        <w:rPr>
          <w:color w:val="000000" w:themeColor="text1"/>
        </w:rPr>
        <w:t xml:space="preserve"> species (</w:t>
      </w:r>
      <w:r w:rsidR="00A153DC">
        <w:rPr>
          <w:i/>
          <w:iCs/>
          <w:color w:val="000000" w:themeColor="text1"/>
        </w:rPr>
        <w:t>p</w:t>
      </w:r>
      <w:r w:rsidR="00A153DC">
        <w:rPr>
          <w:color w:val="000000" w:themeColor="text1"/>
        </w:rPr>
        <w:t>&lt;0.001; Table 5).</w:t>
      </w:r>
    </w:p>
    <w:p w14:paraId="3BD8C108" w14:textId="1E236996" w:rsidR="003B2720" w:rsidRDefault="00BF164D" w:rsidP="00A153DC">
      <w:pPr>
        <w:spacing w:line="360" w:lineRule="auto"/>
        <w:ind w:firstLine="720"/>
        <w:rPr>
          <w:color w:val="000000" w:themeColor="text1"/>
        </w:rPr>
      </w:pPr>
      <w:r>
        <w:rPr>
          <w:color w:val="000000" w:themeColor="text1"/>
        </w:rPr>
        <w:t>I</w:t>
      </w:r>
      <w:r w:rsidR="00A153DC">
        <w:rPr>
          <w:color w:val="000000" w:themeColor="text1"/>
        </w:rPr>
        <w:t>ncreasing soil moisture decreased soil nitrogen availability (</w:t>
      </w:r>
      <w:r w:rsidR="00A153DC">
        <w:rPr>
          <w:i/>
          <w:iCs/>
          <w:color w:val="000000" w:themeColor="text1"/>
        </w:rPr>
        <w:t>p</w:t>
      </w:r>
      <w:r w:rsidR="00A153DC">
        <w:rPr>
          <w:color w:val="000000" w:themeColor="text1"/>
        </w:rPr>
        <w:t xml:space="preserve">&lt;0.001; Table 5), </w:t>
      </w:r>
      <w:r>
        <w:rPr>
          <w:color w:val="000000" w:themeColor="text1"/>
        </w:rPr>
        <w:t xml:space="preserve">increasing </w:t>
      </w:r>
      <w:r w:rsidR="00A153DC">
        <w:rPr>
          <w:color w:val="000000" w:themeColor="text1"/>
        </w:rPr>
        <w:t>% clay content and vapor pressure deficit suggested</w:t>
      </w:r>
      <w:r>
        <w:rPr>
          <w:color w:val="000000" w:themeColor="text1"/>
        </w:rPr>
        <w:t xml:space="preserve"> a negative effect of increasing % clay content and </w:t>
      </w:r>
      <w:r w:rsidR="00A153DC">
        <w:rPr>
          <w:color w:val="000000" w:themeColor="text1"/>
        </w:rPr>
        <w:t xml:space="preserve">vapor pressure deficit </w:t>
      </w:r>
      <w:r>
        <w:rPr>
          <w:color w:val="000000" w:themeColor="text1"/>
        </w:rPr>
        <w:t>on</w:t>
      </w:r>
      <w:r w:rsidR="00A153DC">
        <w:rPr>
          <w:color w:val="000000" w:themeColor="text1"/>
        </w:rPr>
        <w:t xml:space="preserve"> soil nitrogen availability (</w:t>
      </w:r>
      <w:r w:rsidR="00A153DC">
        <w:rPr>
          <w:i/>
          <w:iCs/>
          <w:color w:val="000000" w:themeColor="text1"/>
        </w:rPr>
        <w:t>p</w:t>
      </w:r>
      <w:r w:rsidR="00A153DC">
        <w:rPr>
          <w:color w:val="000000" w:themeColor="text1"/>
        </w:rPr>
        <w:t>&lt;0.001 in both cases; Table 5). Finally, soil moisture increased with increasing % clay content (</w:t>
      </w:r>
      <w:r w:rsidR="00A153DC">
        <w:rPr>
          <w:i/>
          <w:iCs/>
          <w:color w:val="000000" w:themeColor="text1"/>
        </w:rPr>
        <w:t>p</w:t>
      </w:r>
      <w:r w:rsidR="00A153DC">
        <w:rPr>
          <w:color w:val="000000" w:themeColor="text1"/>
        </w:rPr>
        <w:t>=0.0</w:t>
      </w:r>
      <w:r>
        <w:rPr>
          <w:color w:val="000000" w:themeColor="text1"/>
        </w:rPr>
        <w:t>48</w:t>
      </w:r>
      <w:r w:rsidR="00A153DC">
        <w:rPr>
          <w:color w:val="000000" w:themeColor="text1"/>
        </w:rPr>
        <w:t xml:space="preserve">; Table 5), while </w:t>
      </w:r>
      <w:r>
        <w:rPr>
          <w:color w:val="000000" w:themeColor="text1"/>
        </w:rPr>
        <w:t xml:space="preserve">increasing </w:t>
      </w:r>
      <w:r w:rsidR="00A153DC">
        <w:rPr>
          <w:color w:val="000000" w:themeColor="text1"/>
        </w:rPr>
        <w:t xml:space="preserve">vapor pressure deficit </w:t>
      </w:r>
      <w:r>
        <w:rPr>
          <w:color w:val="000000" w:themeColor="text1"/>
        </w:rPr>
        <w:t xml:space="preserve">negatively covaried with </w:t>
      </w:r>
      <w:r w:rsidR="00A153DC">
        <w:rPr>
          <w:color w:val="000000" w:themeColor="text1"/>
        </w:rPr>
        <w:t>soil moisture (</w:t>
      </w:r>
      <w:r w:rsidR="00A153DC">
        <w:rPr>
          <w:i/>
          <w:iCs/>
          <w:color w:val="000000" w:themeColor="text1"/>
        </w:rPr>
        <w:t>p</w:t>
      </w:r>
      <w:r w:rsidR="00A153DC">
        <w:rPr>
          <w:color w:val="000000" w:themeColor="text1"/>
        </w:rPr>
        <w:t>&lt;0.001; Table 5).</w:t>
      </w:r>
      <w:r w:rsidR="003B2720">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xml:space="preserve">; </w:t>
      </w:r>
      <w:proofErr w:type="spellStart"/>
      <w:r w:rsidR="000F3202">
        <w:rPr>
          <w:color w:val="000000"/>
        </w:rPr>
        <w:t>gN</w:t>
      </w:r>
      <w:proofErr w:type="spellEnd"/>
      <w:r w:rsidR="000F3202">
        <w:rPr>
          <w:color w:val="000000"/>
        </w:rPr>
        <w:t xml:space="preserve"> m</w:t>
      </w:r>
      <w:r w:rsidR="000F3202">
        <w:rPr>
          <w:color w:val="000000"/>
          <w:vertAlign w:val="superscript"/>
        </w:rPr>
        <w:t>-</w:t>
      </w:r>
      <w:proofErr w:type="gramStart"/>
      <w:r w:rsidR="000F3202">
        <w:rPr>
          <w:color w:val="000000"/>
          <w:vertAlign w:val="superscript"/>
        </w:rPr>
        <w:t>2</w:t>
      </w:r>
      <w:r w:rsidR="000F3202">
        <w:rPr>
          <w:color w:val="000000"/>
        </w:rPr>
        <w:t>)</w:t>
      </w:r>
      <w:r w:rsidR="00032B7F" w:rsidRPr="001B5901">
        <w:rPr>
          <w:color w:val="000000" w:themeColor="text1"/>
          <w:vertAlign w:val="superscript"/>
        </w:rPr>
        <w:t>*</w:t>
      </w:r>
      <w:proofErr w:type="gramEnd"/>
    </w:p>
    <w:tbl>
      <w:tblPr>
        <w:tblStyle w:val="TableGrid"/>
        <w:tblW w:w="4752" w:type="dxa"/>
        <w:jc w:val="center"/>
        <w:tblLayout w:type="fixed"/>
        <w:tblLook w:val="04A0" w:firstRow="1" w:lastRow="0" w:firstColumn="1" w:lastColumn="0" w:noHBand="0" w:noVBand="1"/>
      </w:tblPr>
      <w:tblGrid>
        <w:gridCol w:w="360"/>
        <w:gridCol w:w="2263"/>
        <w:gridCol w:w="1249"/>
        <w:gridCol w:w="880"/>
      </w:tblGrid>
      <w:tr w:rsidR="003F607E" w:rsidRPr="001C0C03" w14:paraId="0E86AB05" w14:textId="77777777" w:rsidTr="004041B1">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1C0C03" w:rsidRDefault="003F607E" w:rsidP="0066568C">
            <w:pPr>
              <w:rPr>
                <w:b/>
                <w:bCs/>
                <w:color w:val="000000" w:themeColor="text1"/>
                <w:sz w:val="20"/>
                <w:szCs w:val="20"/>
              </w:rPr>
            </w:pPr>
          </w:p>
        </w:tc>
        <w:tc>
          <w:tcPr>
            <w:tcW w:w="2263" w:type="dxa"/>
            <w:tcBorders>
              <w:top w:val="single" w:sz="4" w:space="0" w:color="auto"/>
              <w:left w:val="nil"/>
              <w:bottom w:val="single" w:sz="4" w:space="0" w:color="auto"/>
              <w:right w:val="nil"/>
            </w:tcBorders>
            <w:vAlign w:val="center"/>
          </w:tcPr>
          <w:p w14:paraId="5231AC02" w14:textId="77777777" w:rsidR="003F607E" w:rsidRPr="001C0C03" w:rsidRDefault="003F607E" w:rsidP="0066568C">
            <w:pPr>
              <w:rPr>
                <w:b/>
                <w:bCs/>
                <w:color w:val="000000" w:themeColor="text1"/>
                <w:sz w:val="20"/>
                <w:szCs w:val="20"/>
              </w:rPr>
            </w:pPr>
            <w:r w:rsidRPr="001C0C03">
              <w:rPr>
                <w:b/>
                <w:bCs/>
                <w:color w:val="000000" w:themeColor="text1"/>
                <w:sz w:val="20"/>
                <w:szCs w:val="20"/>
              </w:rPr>
              <w:t>Predictor</w:t>
            </w:r>
          </w:p>
        </w:tc>
        <w:tc>
          <w:tcPr>
            <w:tcW w:w="1249" w:type="dxa"/>
            <w:tcBorders>
              <w:top w:val="single" w:sz="4" w:space="0" w:color="auto"/>
              <w:left w:val="nil"/>
              <w:bottom w:val="single" w:sz="4" w:space="0" w:color="auto"/>
              <w:right w:val="nil"/>
            </w:tcBorders>
            <w:vAlign w:val="center"/>
          </w:tcPr>
          <w:p w14:paraId="56A0BD17" w14:textId="77777777" w:rsidR="003F607E" w:rsidRPr="001C0C03" w:rsidRDefault="003F607E" w:rsidP="0066568C">
            <w:pPr>
              <w:jc w:val="right"/>
              <w:rPr>
                <w:b/>
                <w:bCs/>
                <w:color w:val="000000" w:themeColor="text1"/>
                <w:sz w:val="20"/>
                <w:szCs w:val="20"/>
              </w:rPr>
            </w:pPr>
            <w:r w:rsidRPr="001C0C03">
              <w:rPr>
                <w:b/>
                <w:bCs/>
                <w:color w:val="000000"/>
                <w:sz w:val="20"/>
                <w:szCs w:val="20"/>
              </w:rPr>
              <w:t>Coefficient</w:t>
            </w:r>
          </w:p>
        </w:tc>
        <w:tc>
          <w:tcPr>
            <w:tcW w:w="880" w:type="dxa"/>
            <w:tcBorders>
              <w:top w:val="single" w:sz="4" w:space="0" w:color="auto"/>
              <w:left w:val="nil"/>
              <w:bottom w:val="single" w:sz="4" w:space="0" w:color="auto"/>
              <w:right w:val="nil"/>
            </w:tcBorders>
            <w:vAlign w:val="center"/>
          </w:tcPr>
          <w:p w14:paraId="6F82F890" w14:textId="4BBD0F6B" w:rsidR="003F607E" w:rsidRPr="001C0C03" w:rsidRDefault="003F607E" w:rsidP="0066568C">
            <w:pPr>
              <w:jc w:val="right"/>
              <w:rPr>
                <w:b/>
                <w:bCs/>
                <w:i/>
                <w:iCs/>
                <w:color w:val="000000" w:themeColor="text1"/>
                <w:sz w:val="20"/>
                <w:szCs w:val="20"/>
              </w:rPr>
            </w:pPr>
            <w:r w:rsidRPr="001C0C03">
              <w:rPr>
                <w:b/>
                <w:bCs/>
                <w:i/>
                <w:iCs/>
                <w:color w:val="000000"/>
                <w:sz w:val="20"/>
                <w:szCs w:val="20"/>
              </w:rPr>
              <w:t>p</w:t>
            </w:r>
          </w:p>
        </w:tc>
      </w:tr>
      <w:tr w:rsidR="00E765AB" w:rsidRPr="001C0C03" w14:paraId="79FBA4D6" w14:textId="77777777" w:rsidTr="004041B1">
        <w:trPr>
          <w:jc w:val="center"/>
        </w:trPr>
        <w:tc>
          <w:tcPr>
            <w:tcW w:w="3872" w:type="dxa"/>
            <w:gridSpan w:val="3"/>
            <w:tcBorders>
              <w:top w:val="nil"/>
              <w:left w:val="nil"/>
              <w:bottom w:val="nil"/>
              <w:right w:val="nil"/>
            </w:tcBorders>
            <w:vAlign w:val="center"/>
          </w:tcPr>
          <w:p w14:paraId="3A0C1063" w14:textId="4326FE72"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r w:rsidR="0063617F" w:rsidRPr="001C0C03">
              <w:rPr>
                <w:b/>
                <w:bCs/>
                <w:color w:val="000000"/>
                <w:sz w:val="20"/>
                <w:szCs w:val="20"/>
              </w:rPr>
              <w:t>1.00</w:t>
            </w:r>
            <w:r w:rsidRPr="001C0C03">
              <w:rPr>
                <w:b/>
                <w:bCs/>
                <w:color w:val="000000"/>
                <w:sz w:val="20"/>
                <w:szCs w:val="20"/>
              </w:rPr>
              <w:t>)</w:t>
            </w:r>
          </w:p>
        </w:tc>
        <w:tc>
          <w:tcPr>
            <w:tcW w:w="880" w:type="dxa"/>
            <w:tcBorders>
              <w:top w:val="nil"/>
              <w:left w:val="nil"/>
              <w:bottom w:val="nil"/>
              <w:right w:val="nil"/>
            </w:tcBorders>
            <w:vAlign w:val="bottom"/>
          </w:tcPr>
          <w:p w14:paraId="7BDD75C3" w14:textId="77777777" w:rsidR="00E765AB" w:rsidRPr="001C0C03" w:rsidRDefault="00E765AB" w:rsidP="0066568C">
            <w:pPr>
              <w:jc w:val="right"/>
              <w:rPr>
                <w:b/>
                <w:bCs/>
                <w:color w:val="000000"/>
                <w:sz w:val="20"/>
                <w:szCs w:val="20"/>
              </w:rPr>
            </w:pPr>
          </w:p>
        </w:tc>
      </w:tr>
      <w:tr w:rsidR="00A41C21" w:rsidRPr="001C0C03" w14:paraId="7A7C9BD3" w14:textId="77777777" w:rsidTr="004041B1">
        <w:trPr>
          <w:jc w:val="center"/>
        </w:trPr>
        <w:tc>
          <w:tcPr>
            <w:tcW w:w="360" w:type="dxa"/>
            <w:vMerge w:val="restart"/>
            <w:tcBorders>
              <w:top w:val="nil"/>
              <w:left w:val="nil"/>
              <w:bottom w:val="nil"/>
              <w:right w:val="nil"/>
            </w:tcBorders>
          </w:tcPr>
          <w:p w14:paraId="2D5BB995" w14:textId="77777777" w:rsidR="00A41C21" w:rsidRPr="001C0C03" w:rsidRDefault="00A41C21" w:rsidP="00A41C21">
            <w:pPr>
              <w:rPr>
                <w:color w:val="000000" w:themeColor="text1"/>
                <w:sz w:val="20"/>
                <w:szCs w:val="20"/>
              </w:rPr>
            </w:pPr>
          </w:p>
        </w:tc>
        <w:tc>
          <w:tcPr>
            <w:tcW w:w="2263" w:type="dxa"/>
            <w:tcBorders>
              <w:top w:val="nil"/>
              <w:left w:val="nil"/>
              <w:bottom w:val="nil"/>
              <w:right w:val="nil"/>
            </w:tcBorders>
          </w:tcPr>
          <w:p w14:paraId="32EB57A8" w14:textId="1FF8CB2A" w:rsidR="00A41C21" w:rsidRPr="001C0C03" w:rsidRDefault="00A41C21" w:rsidP="00A41C21">
            <w:pPr>
              <w:rPr>
                <w:i/>
                <w:iCs/>
                <w:color w:val="000000"/>
                <w:sz w:val="20"/>
                <w:szCs w:val="20"/>
              </w:rPr>
            </w:pPr>
            <w:r w:rsidRPr="001C0C03">
              <w:rPr>
                <w:i/>
                <w:iCs/>
                <w:color w:val="000000" w:themeColor="text1"/>
                <w:sz w:val="20"/>
                <w:szCs w:val="20"/>
              </w:rPr>
              <w:t>N</w:t>
            </w:r>
            <w:r w:rsidRPr="001C0C03">
              <w:rPr>
                <w:color w:val="000000" w:themeColor="text1"/>
                <w:sz w:val="20"/>
                <w:szCs w:val="20"/>
                <w:vertAlign w:val="subscript"/>
              </w:rPr>
              <w:t>mass</w:t>
            </w:r>
          </w:p>
        </w:tc>
        <w:tc>
          <w:tcPr>
            <w:tcW w:w="1249" w:type="dxa"/>
            <w:tcBorders>
              <w:top w:val="nil"/>
              <w:left w:val="nil"/>
              <w:bottom w:val="nil"/>
              <w:right w:val="nil"/>
            </w:tcBorders>
            <w:vAlign w:val="bottom"/>
          </w:tcPr>
          <w:p w14:paraId="098E894C" w14:textId="1175D826" w:rsidR="00A41C21" w:rsidRPr="00A41C21" w:rsidRDefault="00A41C21" w:rsidP="00A41C21">
            <w:pPr>
              <w:jc w:val="right"/>
              <w:rPr>
                <w:color w:val="000000"/>
                <w:sz w:val="20"/>
                <w:szCs w:val="20"/>
              </w:rPr>
            </w:pPr>
            <w:r w:rsidRPr="00A41C21">
              <w:rPr>
                <w:color w:val="000000"/>
                <w:sz w:val="20"/>
                <w:szCs w:val="20"/>
              </w:rPr>
              <w:t>0.884</w:t>
            </w:r>
          </w:p>
        </w:tc>
        <w:tc>
          <w:tcPr>
            <w:tcW w:w="880" w:type="dxa"/>
            <w:tcBorders>
              <w:top w:val="nil"/>
              <w:left w:val="nil"/>
              <w:bottom w:val="nil"/>
              <w:right w:val="nil"/>
            </w:tcBorders>
            <w:vAlign w:val="bottom"/>
          </w:tcPr>
          <w:p w14:paraId="3C35E41A" w14:textId="0B6691F3" w:rsidR="00A41C21" w:rsidRPr="00A41C21" w:rsidRDefault="00A41C21" w:rsidP="00A41C21">
            <w:pPr>
              <w:jc w:val="right"/>
              <w:rPr>
                <w:b/>
                <w:bCs/>
                <w:color w:val="000000"/>
                <w:sz w:val="20"/>
                <w:szCs w:val="20"/>
              </w:rPr>
            </w:pPr>
            <w:r w:rsidRPr="00A41C21">
              <w:rPr>
                <w:b/>
                <w:bCs/>
                <w:color w:val="000000"/>
                <w:sz w:val="20"/>
                <w:szCs w:val="20"/>
              </w:rPr>
              <w:t>&lt;0.001</w:t>
            </w:r>
          </w:p>
        </w:tc>
      </w:tr>
      <w:tr w:rsidR="00A41C21" w:rsidRPr="001C0C03" w14:paraId="3B28C878" w14:textId="77777777" w:rsidTr="004041B1">
        <w:trPr>
          <w:jc w:val="center"/>
        </w:trPr>
        <w:tc>
          <w:tcPr>
            <w:tcW w:w="360" w:type="dxa"/>
            <w:vMerge/>
            <w:tcBorders>
              <w:top w:val="nil"/>
              <w:left w:val="nil"/>
              <w:bottom w:val="nil"/>
              <w:right w:val="nil"/>
            </w:tcBorders>
          </w:tcPr>
          <w:p w14:paraId="02A2AE26" w14:textId="77777777" w:rsidR="00A41C21" w:rsidRPr="001C0C03" w:rsidRDefault="00A41C21" w:rsidP="00A41C21">
            <w:pPr>
              <w:rPr>
                <w:color w:val="000000" w:themeColor="text1"/>
                <w:sz w:val="20"/>
                <w:szCs w:val="20"/>
              </w:rPr>
            </w:pPr>
          </w:p>
        </w:tc>
        <w:tc>
          <w:tcPr>
            <w:tcW w:w="2263" w:type="dxa"/>
            <w:tcBorders>
              <w:top w:val="nil"/>
              <w:left w:val="nil"/>
              <w:bottom w:val="nil"/>
              <w:right w:val="nil"/>
            </w:tcBorders>
          </w:tcPr>
          <w:p w14:paraId="35FF9FC7" w14:textId="2503DB17" w:rsidR="00A41C21" w:rsidRPr="001C0C03" w:rsidRDefault="00A41C21" w:rsidP="00A41C21">
            <w:pPr>
              <w:rPr>
                <w:i/>
                <w:iCs/>
                <w:color w:val="000000"/>
                <w:sz w:val="20"/>
                <w:szCs w:val="20"/>
              </w:rPr>
            </w:pPr>
            <w:r w:rsidRPr="001C0C03">
              <w:rPr>
                <w:i/>
                <w:iCs/>
                <w:color w:val="000000" w:themeColor="text1"/>
                <w:sz w:val="20"/>
                <w:szCs w:val="20"/>
              </w:rPr>
              <w:t>M</w:t>
            </w:r>
            <w:r w:rsidRPr="001C0C03">
              <w:rPr>
                <w:color w:val="000000" w:themeColor="text1"/>
                <w:sz w:val="20"/>
                <w:szCs w:val="20"/>
                <w:vertAlign w:val="subscript"/>
              </w:rPr>
              <w:t>area</w:t>
            </w:r>
          </w:p>
        </w:tc>
        <w:tc>
          <w:tcPr>
            <w:tcW w:w="1249" w:type="dxa"/>
            <w:tcBorders>
              <w:top w:val="nil"/>
              <w:left w:val="nil"/>
              <w:bottom w:val="nil"/>
              <w:right w:val="nil"/>
            </w:tcBorders>
            <w:vAlign w:val="bottom"/>
          </w:tcPr>
          <w:p w14:paraId="2AA16313" w14:textId="25646150" w:rsidR="00A41C21" w:rsidRPr="00A41C21" w:rsidRDefault="00A41C21" w:rsidP="00A41C21">
            <w:pPr>
              <w:jc w:val="right"/>
              <w:rPr>
                <w:color w:val="000000"/>
                <w:sz w:val="20"/>
                <w:szCs w:val="20"/>
              </w:rPr>
            </w:pPr>
            <w:r w:rsidRPr="00A41C21">
              <w:rPr>
                <w:color w:val="000000"/>
                <w:sz w:val="20"/>
                <w:szCs w:val="20"/>
              </w:rPr>
              <w:t>0.77</w:t>
            </w:r>
            <w:r w:rsidR="00793DA4">
              <w:rPr>
                <w:color w:val="000000"/>
                <w:sz w:val="20"/>
                <w:szCs w:val="20"/>
              </w:rPr>
              <w:t>8</w:t>
            </w:r>
          </w:p>
        </w:tc>
        <w:tc>
          <w:tcPr>
            <w:tcW w:w="880" w:type="dxa"/>
            <w:tcBorders>
              <w:top w:val="nil"/>
              <w:left w:val="nil"/>
              <w:bottom w:val="nil"/>
              <w:right w:val="nil"/>
            </w:tcBorders>
            <w:vAlign w:val="bottom"/>
          </w:tcPr>
          <w:p w14:paraId="0C6288DA" w14:textId="050E98BF" w:rsidR="00A41C21" w:rsidRPr="00A41C21" w:rsidRDefault="00A41C21" w:rsidP="00A41C21">
            <w:pPr>
              <w:jc w:val="right"/>
              <w:rPr>
                <w:b/>
                <w:bCs/>
                <w:color w:val="000000"/>
                <w:sz w:val="20"/>
                <w:szCs w:val="20"/>
              </w:rPr>
            </w:pPr>
            <w:r w:rsidRPr="00A41C21">
              <w:rPr>
                <w:b/>
                <w:bCs/>
                <w:color w:val="000000"/>
                <w:sz w:val="20"/>
                <w:szCs w:val="20"/>
              </w:rPr>
              <w:t>&lt;0.001</w:t>
            </w:r>
          </w:p>
        </w:tc>
      </w:tr>
      <w:tr w:rsidR="00E765AB" w:rsidRPr="001C0C03" w14:paraId="3A9135C0" w14:textId="77777777" w:rsidTr="004041B1">
        <w:trPr>
          <w:jc w:val="center"/>
        </w:trPr>
        <w:tc>
          <w:tcPr>
            <w:tcW w:w="3872" w:type="dxa"/>
            <w:gridSpan w:val="3"/>
            <w:tcBorders>
              <w:top w:val="single" w:sz="4" w:space="0" w:color="auto"/>
              <w:left w:val="nil"/>
              <w:bottom w:val="nil"/>
              <w:right w:val="nil"/>
            </w:tcBorders>
            <w:shd w:val="clear" w:color="auto" w:fill="auto"/>
            <w:vAlign w:val="center"/>
          </w:tcPr>
          <w:p w14:paraId="70E1A23A" w14:textId="179F0786"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 xml:space="preserve">mass </w:t>
            </w:r>
            <w:r w:rsidRPr="001C0C03">
              <w:rPr>
                <w:b/>
                <w:bCs/>
                <w:color w:val="000000"/>
                <w:sz w:val="20"/>
                <w:szCs w:val="20"/>
              </w:rPr>
              <w:t>(</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r w:rsidRPr="001C0C03">
              <w:rPr>
                <w:b/>
                <w:bCs/>
                <w:color w:val="000000"/>
                <w:sz w:val="20"/>
                <w:szCs w:val="20"/>
              </w:rPr>
              <w:t>0.</w:t>
            </w:r>
            <w:r w:rsidR="004E1D06" w:rsidRPr="001C0C03">
              <w:rPr>
                <w:b/>
                <w:bCs/>
                <w:color w:val="000000"/>
                <w:sz w:val="20"/>
                <w:szCs w:val="20"/>
              </w:rPr>
              <w:t>6</w:t>
            </w:r>
            <w:r w:rsidR="00741A80">
              <w:rPr>
                <w:b/>
                <w:bCs/>
                <w:color w:val="000000"/>
                <w:sz w:val="20"/>
                <w:szCs w:val="20"/>
              </w:rPr>
              <w:t>5</w:t>
            </w:r>
            <w:r w:rsidRPr="001C0C03">
              <w:rPr>
                <w:b/>
                <w:bCs/>
                <w:color w:val="000000"/>
                <w:sz w:val="20"/>
                <w:szCs w:val="20"/>
              </w:rPr>
              <w:t>)</w:t>
            </w:r>
          </w:p>
        </w:tc>
        <w:tc>
          <w:tcPr>
            <w:tcW w:w="880" w:type="dxa"/>
            <w:tcBorders>
              <w:top w:val="single" w:sz="4" w:space="0" w:color="auto"/>
              <w:left w:val="nil"/>
              <w:bottom w:val="nil"/>
              <w:right w:val="nil"/>
            </w:tcBorders>
            <w:shd w:val="clear" w:color="auto" w:fill="auto"/>
            <w:vAlign w:val="center"/>
          </w:tcPr>
          <w:p w14:paraId="1B197459" w14:textId="77777777" w:rsidR="00E765AB" w:rsidRPr="001C0C03" w:rsidRDefault="00E765AB" w:rsidP="0066568C">
            <w:pPr>
              <w:jc w:val="right"/>
              <w:rPr>
                <w:color w:val="000000"/>
                <w:sz w:val="20"/>
                <w:szCs w:val="20"/>
              </w:rPr>
            </w:pPr>
          </w:p>
        </w:tc>
      </w:tr>
      <w:tr w:rsidR="00793DA4" w:rsidRPr="001C0C03" w14:paraId="0FCD9FEB" w14:textId="77777777" w:rsidTr="00094B6A">
        <w:trPr>
          <w:jc w:val="center"/>
        </w:trPr>
        <w:tc>
          <w:tcPr>
            <w:tcW w:w="360" w:type="dxa"/>
            <w:vMerge w:val="restart"/>
            <w:tcBorders>
              <w:top w:val="nil"/>
              <w:left w:val="nil"/>
              <w:right w:val="nil"/>
            </w:tcBorders>
            <w:vAlign w:val="center"/>
          </w:tcPr>
          <w:p w14:paraId="4472D992" w14:textId="1E5AD953"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051182EB" w14:textId="0B6FD8A0" w:rsidR="00793DA4" w:rsidRPr="0024001C" w:rsidRDefault="00793DA4" w:rsidP="00793DA4">
            <w:pPr>
              <w:rPr>
                <w:i/>
                <w:iCs/>
                <w:color w:val="000000"/>
                <w:sz w:val="20"/>
                <w:szCs w:val="20"/>
                <w:lang w:val="el-GR"/>
              </w:rPr>
            </w:pPr>
            <w:r w:rsidRPr="001C0C03">
              <w:rPr>
                <w:i/>
                <w:iCs/>
                <w:color w:val="000000"/>
                <w:sz w:val="20"/>
                <w:szCs w:val="20"/>
              </w:rPr>
              <w:t>M</w:t>
            </w:r>
            <w:r w:rsidRPr="001C0C03">
              <w:rPr>
                <w:color w:val="000000"/>
                <w:sz w:val="20"/>
                <w:szCs w:val="20"/>
                <w:vertAlign w:val="subscript"/>
              </w:rPr>
              <w:t>area</w:t>
            </w:r>
          </w:p>
        </w:tc>
        <w:tc>
          <w:tcPr>
            <w:tcW w:w="1249" w:type="dxa"/>
            <w:tcBorders>
              <w:top w:val="nil"/>
              <w:left w:val="nil"/>
              <w:bottom w:val="nil"/>
              <w:right w:val="nil"/>
            </w:tcBorders>
            <w:vAlign w:val="bottom"/>
          </w:tcPr>
          <w:p w14:paraId="0BD832C9" w14:textId="7494DCC5" w:rsidR="00793DA4" w:rsidRPr="00793DA4" w:rsidRDefault="00793DA4" w:rsidP="00793DA4">
            <w:pPr>
              <w:jc w:val="right"/>
              <w:rPr>
                <w:color w:val="000000"/>
                <w:sz w:val="20"/>
                <w:szCs w:val="20"/>
              </w:rPr>
            </w:pPr>
            <w:r w:rsidRPr="00793DA4">
              <w:rPr>
                <w:color w:val="000000"/>
                <w:sz w:val="20"/>
                <w:szCs w:val="20"/>
              </w:rPr>
              <w:t>-0.329</w:t>
            </w:r>
          </w:p>
        </w:tc>
        <w:tc>
          <w:tcPr>
            <w:tcW w:w="880" w:type="dxa"/>
            <w:tcBorders>
              <w:top w:val="nil"/>
              <w:left w:val="nil"/>
              <w:bottom w:val="nil"/>
              <w:right w:val="nil"/>
            </w:tcBorders>
            <w:vAlign w:val="bottom"/>
          </w:tcPr>
          <w:p w14:paraId="00211274" w14:textId="5BC16EA8"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0B95B0D8" w14:textId="77777777" w:rsidTr="00094B6A">
        <w:trPr>
          <w:jc w:val="center"/>
        </w:trPr>
        <w:tc>
          <w:tcPr>
            <w:tcW w:w="360" w:type="dxa"/>
            <w:vMerge/>
            <w:tcBorders>
              <w:top w:val="nil"/>
              <w:left w:val="nil"/>
              <w:right w:val="nil"/>
            </w:tcBorders>
            <w:vAlign w:val="center"/>
          </w:tcPr>
          <w:p w14:paraId="45389402"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2692F38F" w14:textId="216998A5" w:rsidR="00793DA4" w:rsidRPr="0024001C" w:rsidRDefault="00793DA4" w:rsidP="00793DA4">
            <w:pPr>
              <w:rPr>
                <w:i/>
                <w:iCs/>
                <w:color w:val="000000"/>
                <w:sz w:val="20"/>
                <w:szCs w:val="20"/>
                <w:lang w:val="el-GR"/>
              </w:rPr>
            </w:pPr>
            <w:r w:rsidRPr="001C0C03">
              <w:rPr>
                <w:i/>
                <w:iCs/>
                <w:color w:val="000000"/>
                <w:sz w:val="20"/>
                <w:szCs w:val="20"/>
              </w:rPr>
              <w:t>Photosynthetic pathway</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6E967ED3" w14:textId="0C5BB61F" w:rsidR="00793DA4" w:rsidRPr="00793DA4" w:rsidRDefault="00793DA4" w:rsidP="00793DA4">
            <w:pPr>
              <w:jc w:val="right"/>
              <w:rPr>
                <w:color w:val="000000"/>
                <w:sz w:val="20"/>
                <w:szCs w:val="20"/>
              </w:rPr>
            </w:pPr>
            <w:r w:rsidRPr="00793DA4">
              <w:rPr>
                <w:color w:val="000000"/>
                <w:sz w:val="20"/>
                <w:szCs w:val="20"/>
              </w:rPr>
              <w:t>0.328</w:t>
            </w:r>
          </w:p>
        </w:tc>
        <w:tc>
          <w:tcPr>
            <w:tcW w:w="880" w:type="dxa"/>
            <w:tcBorders>
              <w:top w:val="nil"/>
              <w:left w:val="nil"/>
              <w:bottom w:val="nil"/>
              <w:right w:val="nil"/>
            </w:tcBorders>
            <w:vAlign w:val="bottom"/>
          </w:tcPr>
          <w:p w14:paraId="1E8C689A" w14:textId="36D1E33D"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75B59C55" w14:textId="77777777" w:rsidTr="00094B6A">
        <w:trPr>
          <w:jc w:val="center"/>
        </w:trPr>
        <w:tc>
          <w:tcPr>
            <w:tcW w:w="360" w:type="dxa"/>
            <w:vMerge/>
            <w:tcBorders>
              <w:top w:val="nil"/>
              <w:left w:val="nil"/>
              <w:right w:val="nil"/>
            </w:tcBorders>
            <w:vAlign w:val="center"/>
          </w:tcPr>
          <w:p w14:paraId="08ADFA3B"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15655FE9" w14:textId="77521EB6" w:rsidR="00793DA4" w:rsidRPr="0024001C" w:rsidRDefault="00793DA4" w:rsidP="00793DA4">
            <w:pPr>
              <w:rPr>
                <w:i/>
                <w:iCs/>
                <w:color w:val="000000"/>
                <w:sz w:val="20"/>
                <w:szCs w:val="20"/>
                <w:lang w:val="el-GR"/>
              </w:rPr>
            </w:pPr>
            <w:r w:rsidRPr="001C0C03">
              <w:rPr>
                <w:i/>
                <w:iCs/>
                <w:color w:val="000000"/>
                <w:sz w:val="20"/>
                <w:szCs w:val="20"/>
              </w:rPr>
              <w:t>N-fixing ability</w:t>
            </w:r>
          </w:p>
        </w:tc>
        <w:tc>
          <w:tcPr>
            <w:tcW w:w="1249" w:type="dxa"/>
            <w:tcBorders>
              <w:top w:val="nil"/>
              <w:left w:val="nil"/>
              <w:bottom w:val="nil"/>
              <w:right w:val="nil"/>
            </w:tcBorders>
            <w:vAlign w:val="bottom"/>
          </w:tcPr>
          <w:p w14:paraId="6D1D2324" w14:textId="10A203E0" w:rsidR="00793DA4" w:rsidRPr="00793DA4" w:rsidRDefault="00793DA4" w:rsidP="00793DA4">
            <w:pPr>
              <w:jc w:val="right"/>
              <w:rPr>
                <w:color w:val="000000"/>
                <w:sz w:val="20"/>
                <w:szCs w:val="20"/>
              </w:rPr>
            </w:pPr>
            <w:r w:rsidRPr="00793DA4">
              <w:rPr>
                <w:color w:val="000000"/>
                <w:sz w:val="20"/>
                <w:szCs w:val="20"/>
              </w:rPr>
              <w:t>0.273</w:t>
            </w:r>
          </w:p>
        </w:tc>
        <w:tc>
          <w:tcPr>
            <w:tcW w:w="880" w:type="dxa"/>
            <w:tcBorders>
              <w:top w:val="nil"/>
              <w:left w:val="nil"/>
              <w:bottom w:val="nil"/>
              <w:right w:val="nil"/>
            </w:tcBorders>
            <w:vAlign w:val="bottom"/>
          </w:tcPr>
          <w:p w14:paraId="11DA1072" w14:textId="4314D9A2"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0419F5C8" w14:textId="77777777" w:rsidTr="00094B6A">
        <w:trPr>
          <w:jc w:val="center"/>
        </w:trPr>
        <w:tc>
          <w:tcPr>
            <w:tcW w:w="360" w:type="dxa"/>
            <w:vMerge/>
            <w:tcBorders>
              <w:top w:val="nil"/>
              <w:left w:val="nil"/>
              <w:right w:val="nil"/>
            </w:tcBorders>
            <w:vAlign w:val="center"/>
          </w:tcPr>
          <w:p w14:paraId="533B6E8D"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2A0CF2DD" w14:textId="11DB9104" w:rsidR="00793DA4" w:rsidRPr="0024001C" w:rsidRDefault="00793DA4" w:rsidP="00793DA4">
            <w:pPr>
              <w:rPr>
                <w:i/>
                <w:iCs/>
                <w:color w:val="000000"/>
                <w:sz w:val="20"/>
                <w:szCs w:val="20"/>
                <w:lang w:val="el-GR"/>
              </w:rPr>
            </w:pPr>
            <w:r w:rsidRPr="001C0C03">
              <w:rPr>
                <w:i/>
                <w:iCs/>
                <w:color w:val="000000"/>
                <w:sz w:val="20"/>
                <w:szCs w:val="20"/>
              </w:rPr>
              <w:t>Soil N</w:t>
            </w:r>
          </w:p>
        </w:tc>
        <w:tc>
          <w:tcPr>
            <w:tcW w:w="1249" w:type="dxa"/>
            <w:tcBorders>
              <w:top w:val="nil"/>
              <w:left w:val="nil"/>
              <w:bottom w:val="nil"/>
              <w:right w:val="nil"/>
            </w:tcBorders>
            <w:vAlign w:val="bottom"/>
          </w:tcPr>
          <w:p w14:paraId="4DCDC161" w14:textId="700E8372" w:rsidR="00793DA4" w:rsidRPr="00793DA4" w:rsidRDefault="00793DA4" w:rsidP="00793DA4">
            <w:pPr>
              <w:jc w:val="right"/>
              <w:rPr>
                <w:color w:val="000000"/>
                <w:sz w:val="20"/>
                <w:szCs w:val="20"/>
              </w:rPr>
            </w:pPr>
            <w:r w:rsidRPr="00793DA4">
              <w:rPr>
                <w:color w:val="000000"/>
                <w:sz w:val="20"/>
                <w:szCs w:val="20"/>
              </w:rPr>
              <w:t>0.259</w:t>
            </w:r>
          </w:p>
        </w:tc>
        <w:tc>
          <w:tcPr>
            <w:tcW w:w="880" w:type="dxa"/>
            <w:tcBorders>
              <w:top w:val="nil"/>
              <w:left w:val="nil"/>
              <w:bottom w:val="nil"/>
              <w:right w:val="nil"/>
            </w:tcBorders>
            <w:vAlign w:val="bottom"/>
          </w:tcPr>
          <w:p w14:paraId="69808FCF" w14:textId="5982EFA2"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2F691E4A" w14:textId="77777777" w:rsidTr="00094B6A">
        <w:trPr>
          <w:jc w:val="center"/>
        </w:trPr>
        <w:tc>
          <w:tcPr>
            <w:tcW w:w="360" w:type="dxa"/>
            <w:vMerge/>
            <w:tcBorders>
              <w:top w:val="nil"/>
              <w:left w:val="nil"/>
              <w:right w:val="nil"/>
            </w:tcBorders>
            <w:vAlign w:val="center"/>
          </w:tcPr>
          <w:p w14:paraId="72F6BD9D"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7ED52691" w14:textId="4D10A01F" w:rsidR="00793DA4" w:rsidRPr="0024001C" w:rsidRDefault="00793DA4" w:rsidP="00793DA4">
            <w:pPr>
              <w:rPr>
                <w:i/>
                <w:iCs/>
                <w:color w:val="000000"/>
                <w:sz w:val="20"/>
                <w:szCs w:val="20"/>
                <w:lang w:val="el-GR"/>
              </w:rPr>
            </w:pPr>
            <w:r w:rsidRPr="001C0C03">
              <w:rPr>
                <w:i/>
                <w:iCs/>
                <w:color w:val="000000"/>
                <w:sz w:val="20"/>
                <w:szCs w:val="20"/>
                <w:lang w:val="el-GR"/>
              </w:rPr>
              <w:t>χ</w:t>
            </w:r>
          </w:p>
        </w:tc>
        <w:tc>
          <w:tcPr>
            <w:tcW w:w="1249" w:type="dxa"/>
            <w:tcBorders>
              <w:top w:val="nil"/>
              <w:left w:val="nil"/>
              <w:bottom w:val="nil"/>
              <w:right w:val="nil"/>
            </w:tcBorders>
            <w:vAlign w:val="bottom"/>
          </w:tcPr>
          <w:p w14:paraId="523596AA" w14:textId="3E0C1A51" w:rsidR="00793DA4" w:rsidRPr="00793DA4" w:rsidRDefault="00793DA4" w:rsidP="00793DA4">
            <w:pPr>
              <w:jc w:val="right"/>
              <w:rPr>
                <w:color w:val="000000"/>
                <w:sz w:val="20"/>
                <w:szCs w:val="20"/>
              </w:rPr>
            </w:pPr>
            <w:r w:rsidRPr="00793DA4">
              <w:rPr>
                <w:color w:val="000000"/>
                <w:sz w:val="20"/>
                <w:szCs w:val="20"/>
              </w:rPr>
              <w:t>0.252</w:t>
            </w:r>
          </w:p>
        </w:tc>
        <w:tc>
          <w:tcPr>
            <w:tcW w:w="880" w:type="dxa"/>
            <w:tcBorders>
              <w:top w:val="nil"/>
              <w:left w:val="nil"/>
              <w:bottom w:val="nil"/>
              <w:right w:val="nil"/>
            </w:tcBorders>
            <w:vAlign w:val="bottom"/>
          </w:tcPr>
          <w:p w14:paraId="6CE1D9B0" w14:textId="361D8D5C" w:rsidR="00793DA4" w:rsidRPr="00793DA4" w:rsidRDefault="00793DA4" w:rsidP="00793DA4">
            <w:pPr>
              <w:jc w:val="right"/>
              <w:rPr>
                <w:b/>
                <w:bCs/>
                <w:i/>
                <w:iCs/>
                <w:color w:val="000000"/>
                <w:sz w:val="20"/>
                <w:szCs w:val="20"/>
              </w:rPr>
            </w:pPr>
            <w:r w:rsidRPr="00793DA4">
              <w:rPr>
                <w:i/>
                <w:iCs/>
                <w:color w:val="000000"/>
                <w:sz w:val="20"/>
                <w:szCs w:val="20"/>
              </w:rPr>
              <w:t>0.058</w:t>
            </w:r>
          </w:p>
        </w:tc>
      </w:tr>
      <w:tr w:rsidR="00793DA4" w:rsidRPr="001C0C03" w14:paraId="6AF4135F" w14:textId="77777777" w:rsidTr="00094B6A">
        <w:trPr>
          <w:jc w:val="center"/>
        </w:trPr>
        <w:tc>
          <w:tcPr>
            <w:tcW w:w="360" w:type="dxa"/>
            <w:vMerge/>
            <w:tcBorders>
              <w:top w:val="nil"/>
              <w:left w:val="nil"/>
              <w:right w:val="nil"/>
            </w:tcBorders>
            <w:vAlign w:val="center"/>
          </w:tcPr>
          <w:p w14:paraId="24C9811F"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16B5462" w14:textId="5A0F132B" w:rsidR="00793DA4" w:rsidRPr="0024001C" w:rsidRDefault="00793DA4" w:rsidP="00793DA4">
            <w:pPr>
              <w:rPr>
                <w:i/>
                <w:iCs/>
                <w:color w:val="000000"/>
                <w:sz w:val="20"/>
                <w:szCs w:val="20"/>
                <w:lang w:val="el-GR"/>
              </w:rPr>
            </w:pPr>
            <w:r w:rsidRPr="001C0C03">
              <w:rPr>
                <w:i/>
                <w:iCs/>
                <w:color w:val="000000"/>
                <w:sz w:val="20"/>
                <w:szCs w:val="20"/>
                <w:lang w:val="el-GR"/>
              </w:rPr>
              <w:t>β</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6D91106F" w14:textId="6565F47F" w:rsidR="00793DA4" w:rsidRPr="00793DA4" w:rsidRDefault="00793DA4" w:rsidP="00793DA4">
            <w:pPr>
              <w:jc w:val="right"/>
              <w:rPr>
                <w:color w:val="000000"/>
                <w:sz w:val="20"/>
                <w:szCs w:val="20"/>
              </w:rPr>
            </w:pPr>
            <w:r w:rsidRPr="00793DA4">
              <w:rPr>
                <w:color w:val="000000"/>
                <w:sz w:val="20"/>
                <w:szCs w:val="20"/>
              </w:rPr>
              <w:t>-0.172</w:t>
            </w:r>
          </w:p>
        </w:tc>
        <w:tc>
          <w:tcPr>
            <w:tcW w:w="880" w:type="dxa"/>
            <w:tcBorders>
              <w:top w:val="nil"/>
              <w:left w:val="nil"/>
              <w:bottom w:val="nil"/>
              <w:right w:val="nil"/>
            </w:tcBorders>
            <w:vAlign w:val="bottom"/>
          </w:tcPr>
          <w:p w14:paraId="7130748C" w14:textId="24C71B29"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40A8D90F" w14:textId="77777777" w:rsidTr="008D7592">
        <w:trPr>
          <w:jc w:val="center"/>
        </w:trPr>
        <w:tc>
          <w:tcPr>
            <w:tcW w:w="360" w:type="dxa"/>
            <w:vMerge/>
            <w:tcBorders>
              <w:top w:val="nil"/>
              <w:left w:val="nil"/>
              <w:right w:val="nil"/>
            </w:tcBorders>
            <w:vAlign w:val="center"/>
          </w:tcPr>
          <w:p w14:paraId="30980EBC"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center"/>
          </w:tcPr>
          <w:p w14:paraId="547A1970" w14:textId="148846E2" w:rsidR="00793DA4" w:rsidRPr="0024001C" w:rsidRDefault="00793DA4" w:rsidP="00793DA4">
            <w:pPr>
              <w:rPr>
                <w:i/>
                <w:iCs/>
                <w:color w:val="000000"/>
                <w:sz w:val="20"/>
                <w:szCs w:val="20"/>
                <w:lang w:val="el-GR"/>
              </w:rPr>
            </w:pPr>
            <w:r w:rsidRPr="001C0C03">
              <w:rPr>
                <w:color w:val="000000"/>
                <w:sz w:val="20"/>
                <w:szCs w:val="20"/>
              </w:rPr>
              <w:t>% clay</w:t>
            </w:r>
            <w:r w:rsidRPr="00446E0D">
              <w:rPr>
                <w:i/>
                <w:iCs/>
                <w:color w:val="000000" w:themeColor="text1"/>
                <w:sz w:val="20"/>
                <w:szCs w:val="20"/>
                <w:vertAlign w:val="superscript"/>
              </w:rPr>
              <w:t>†</w:t>
            </w:r>
          </w:p>
        </w:tc>
        <w:tc>
          <w:tcPr>
            <w:tcW w:w="1249" w:type="dxa"/>
            <w:tcBorders>
              <w:top w:val="nil"/>
              <w:left w:val="nil"/>
              <w:bottom w:val="nil"/>
              <w:right w:val="nil"/>
            </w:tcBorders>
            <w:vAlign w:val="bottom"/>
          </w:tcPr>
          <w:p w14:paraId="6B2EC10A" w14:textId="427D2B37" w:rsidR="00793DA4" w:rsidRPr="00793DA4" w:rsidRDefault="00793DA4" w:rsidP="00793DA4">
            <w:pPr>
              <w:jc w:val="right"/>
              <w:rPr>
                <w:color w:val="000000"/>
                <w:sz w:val="20"/>
                <w:szCs w:val="20"/>
              </w:rPr>
            </w:pPr>
            <w:r w:rsidRPr="00793DA4">
              <w:rPr>
                <w:color w:val="000000"/>
                <w:sz w:val="20"/>
                <w:szCs w:val="20"/>
              </w:rPr>
              <w:t>0.168</w:t>
            </w:r>
          </w:p>
        </w:tc>
        <w:tc>
          <w:tcPr>
            <w:tcW w:w="880" w:type="dxa"/>
            <w:tcBorders>
              <w:top w:val="nil"/>
              <w:left w:val="nil"/>
              <w:bottom w:val="nil"/>
              <w:right w:val="nil"/>
            </w:tcBorders>
            <w:vAlign w:val="bottom"/>
          </w:tcPr>
          <w:p w14:paraId="7BB0974A" w14:textId="477E8E5B"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152B8F1A" w14:textId="77777777" w:rsidTr="008D7592">
        <w:trPr>
          <w:jc w:val="center"/>
        </w:trPr>
        <w:tc>
          <w:tcPr>
            <w:tcW w:w="360" w:type="dxa"/>
            <w:vMerge/>
            <w:tcBorders>
              <w:top w:val="nil"/>
              <w:left w:val="nil"/>
              <w:right w:val="nil"/>
            </w:tcBorders>
            <w:vAlign w:val="center"/>
          </w:tcPr>
          <w:p w14:paraId="38D3EB95"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center"/>
          </w:tcPr>
          <w:p w14:paraId="350193DD" w14:textId="5B88282F" w:rsidR="00793DA4" w:rsidRPr="0024001C" w:rsidRDefault="00793DA4" w:rsidP="00793DA4">
            <w:pPr>
              <w:rPr>
                <w:i/>
                <w:iCs/>
                <w:color w:val="000000"/>
                <w:sz w:val="20"/>
                <w:szCs w:val="20"/>
                <w:lang w:val="el-GR"/>
              </w:rPr>
            </w:pPr>
            <w:r w:rsidRPr="001C0C03">
              <w:rPr>
                <w:i/>
                <w:iCs/>
                <w:color w:val="000000"/>
                <w:sz w:val="20"/>
                <w:szCs w:val="20"/>
              </w:rPr>
              <w:t>VPD</w:t>
            </w:r>
            <w:r w:rsidRPr="001C0C03">
              <w:rPr>
                <w:i/>
                <w:iCs/>
                <w:color w:val="000000"/>
                <w:sz w:val="20"/>
                <w:szCs w:val="20"/>
                <w:vertAlign w:val="subscript"/>
              </w:rPr>
              <w:t>90</w:t>
            </w:r>
            <w:r w:rsidRPr="00446E0D">
              <w:rPr>
                <w:i/>
                <w:iCs/>
                <w:color w:val="000000" w:themeColor="text1"/>
                <w:sz w:val="20"/>
                <w:szCs w:val="20"/>
                <w:vertAlign w:val="superscript"/>
              </w:rPr>
              <w:t>†</w:t>
            </w:r>
          </w:p>
        </w:tc>
        <w:tc>
          <w:tcPr>
            <w:tcW w:w="1249" w:type="dxa"/>
            <w:tcBorders>
              <w:top w:val="nil"/>
              <w:left w:val="nil"/>
              <w:bottom w:val="nil"/>
              <w:right w:val="nil"/>
            </w:tcBorders>
            <w:vAlign w:val="bottom"/>
          </w:tcPr>
          <w:p w14:paraId="18924BDF" w14:textId="63CBE5D9" w:rsidR="00793DA4" w:rsidRPr="00793DA4" w:rsidRDefault="00793DA4" w:rsidP="00793DA4">
            <w:pPr>
              <w:jc w:val="right"/>
              <w:rPr>
                <w:color w:val="000000"/>
                <w:sz w:val="20"/>
                <w:szCs w:val="20"/>
              </w:rPr>
            </w:pPr>
            <w:r w:rsidRPr="00793DA4">
              <w:rPr>
                <w:color w:val="000000"/>
                <w:sz w:val="20"/>
                <w:szCs w:val="20"/>
              </w:rPr>
              <w:t>0.157</w:t>
            </w:r>
          </w:p>
        </w:tc>
        <w:tc>
          <w:tcPr>
            <w:tcW w:w="880" w:type="dxa"/>
            <w:tcBorders>
              <w:top w:val="nil"/>
              <w:left w:val="nil"/>
              <w:bottom w:val="nil"/>
              <w:right w:val="nil"/>
            </w:tcBorders>
            <w:vAlign w:val="bottom"/>
          </w:tcPr>
          <w:p w14:paraId="3F756189" w14:textId="775E2CE4" w:rsidR="00793DA4" w:rsidRPr="00793DA4" w:rsidRDefault="00793DA4" w:rsidP="00793DA4">
            <w:pPr>
              <w:jc w:val="right"/>
              <w:rPr>
                <w:b/>
                <w:bCs/>
                <w:color w:val="000000"/>
                <w:sz w:val="20"/>
                <w:szCs w:val="20"/>
              </w:rPr>
            </w:pPr>
            <w:r w:rsidRPr="00793DA4">
              <w:rPr>
                <w:b/>
                <w:bCs/>
                <w:color w:val="000000"/>
                <w:sz w:val="20"/>
                <w:szCs w:val="20"/>
              </w:rPr>
              <w:t>0.006</w:t>
            </w:r>
          </w:p>
        </w:tc>
      </w:tr>
      <w:tr w:rsidR="00793DA4" w:rsidRPr="001C0C03" w14:paraId="72D1E3E3" w14:textId="77777777" w:rsidTr="00094B6A">
        <w:trPr>
          <w:jc w:val="center"/>
        </w:trPr>
        <w:tc>
          <w:tcPr>
            <w:tcW w:w="360" w:type="dxa"/>
            <w:vMerge/>
            <w:tcBorders>
              <w:top w:val="nil"/>
              <w:left w:val="nil"/>
              <w:right w:val="nil"/>
            </w:tcBorders>
            <w:vAlign w:val="center"/>
          </w:tcPr>
          <w:p w14:paraId="2701AE9A"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069422D0" w14:textId="11C79D0E" w:rsidR="00793DA4" w:rsidRPr="0024001C" w:rsidRDefault="00793DA4" w:rsidP="00793DA4">
            <w:pPr>
              <w:rPr>
                <w:i/>
                <w:iCs/>
                <w:color w:val="000000"/>
                <w:sz w:val="20"/>
                <w:szCs w:val="20"/>
                <w:lang w:val="el-GR"/>
              </w:rPr>
            </w:pPr>
            <w:r w:rsidRPr="001C0C03">
              <w:rPr>
                <w:i/>
                <w:iCs/>
                <w:color w:val="000000"/>
                <w:sz w:val="20"/>
                <w:szCs w:val="20"/>
              </w:rPr>
              <w:t xml:space="preserve">Soil moisture </w:t>
            </w:r>
            <w:r w:rsidRPr="001C0C03">
              <w:rPr>
                <w:color w:val="000000"/>
                <w:sz w:val="20"/>
                <w:szCs w:val="20"/>
              </w:rPr>
              <w:t>(</w:t>
            </w:r>
            <w:r w:rsidRPr="001C0C03">
              <w:rPr>
                <w:i/>
                <w:iCs/>
                <w:color w:val="000000"/>
                <w:sz w:val="20"/>
                <w:szCs w:val="20"/>
              </w:rPr>
              <w:t>SM</w:t>
            </w:r>
            <w:proofErr w:type="gramStart"/>
            <w:r w:rsidRPr="001C0C03">
              <w:rPr>
                <w:i/>
                <w:iCs/>
                <w:color w:val="000000"/>
                <w:sz w:val="20"/>
                <w:szCs w:val="20"/>
                <w:vertAlign w:val="subscript"/>
              </w:rPr>
              <w:t>90</w:t>
            </w:r>
            <w:r w:rsidRPr="001C0C03">
              <w:rPr>
                <w:color w:val="000000"/>
                <w:sz w:val="20"/>
                <w:szCs w:val="20"/>
              </w:rPr>
              <w:t>)</w:t>
            </w:r>
            <w:r w:rsidRPr="00446E0D">
              <w:rPr>
                <w:i/>
                <w:iCs/>
                <w:color w:val="000000" w:themeColor="text1"/>
                <w:sz w:val="20"/>
                <w:szCs w:val="20"/>
                <w:vertAlign w:val="superscript"/>
              </w:rPr>
              <w:t>†</w:t>
            </w:r>
            <w:proofErr w:type="gramEnd"/>
          </w:p>
        </w:tc>
        <w:tc>
          <w:tcPr>
            <w:tcW w:w="1249" w:type="dxa"/>
            <w:tcBorders>
              <w:top w:val="nil"/>
              <w:left w:val="nil"/>
              <w:bottom w:val="nil"/>
              <w:right w:val="nil"/>
            </w:tcBorders>
            <w:vAlign w:val="bottom"/>
          </w:tcPr>
          <w:p w14:paraId="7C08495F" w14:textId="0E24B97C" w:rsidR="00793DA4" w:rsidRPr="00793DA4" w:rsidRDefault="00793DA4" w:rsidP="00793DA4">
            <w:pPr>
              <w:jc w:val="right"/>
              <w:rPr>
                <w:color w:val="000000"/>
                <w:sz w:val="20"/>
                <w:szCs w:val="20"/>
              </w:rPr>
            </w:pPr>
            <w:r w:rsidRPr="00793DA4">
              <w:rPr>
                <w:color w:val="000000"/>
                <w:sz w:val="20"/>
                <w:szCs w:val="20"/>
              </w:rPr>
              <w:t>0.143</w:t>
            </w:r>
          </w:p>
        </w:tc>
        <w:tc>
          <w:tcPr>
            <w:tcW w:w="880" w:type="dxa"/>
            <w:tcBorders>
              <w:top w:val="nil"/>
              <w:left w:val="nil"/>
              <w:bottom w:val="nil"/>
              <w:right w:val="nil"/>
            </w:tcBorders>
            <w:vAlign w:val="bottom"/>
          </w:tcPr>
          <w:p w14:paraId="64F3AA1C" w14:textId="5A86B91B" w:rsidR="00793DA4" w:rsidRPr="00793DA4" w:rsidRDefault="00793DA4" w:rsidP="00793DA4">
            <w:pPr>
              <w:jc w:val="right"/>
              <w:rPr>
                <w:b/>
                <w:bCs/>
                <w:color w:val="000000"/>
                <w:sz w:val="20"/>
                <w:szCs w:val="20"/>
              </w:rPr>
            </w:pPr>
            <w:r w:rsidRPr="00793DA4">
              <w:rPr>
                <w:b/>
                <w:bCs/>
                <w:color w:val="000000"/>
                <w:sz w:val="20"/>
                <w:szCs w:val="20"/>
              </w:rPr>
              <w:t>0.009</w:t>
            </w:r>
          </w:p>
        </w:tc>
      </w:tr>
      <w:tr w:rsidR="0047474B" w:rsidRPr="001C0C03" w14:paraId="6BD95C9E" w14:textId="77777777" w:rsidTr="004041B1">
        <w:trPr>
          <w:jc w:val="center"/>
        </w:trPr>
        <w:tc>
          <w:tcPr>
            <w:tcW w:w="3872" w:type="dxa"/>
            <w:gridSpan w:val="3"/>
            <w:tcBorders>
              <w:top w:val="single" w:sz="4" w:space="0" w:color="auto"/>
              <w:left w:val="nil"/>
              <w:bottom w:val="nil"/>
              <w:right w:val="nil"/>
            </w:tcBorders>
            <w:vAlign w:val="center"/>
          </w:tcPr>
          <w:p w14:paraId="7315487C" w14:textId="634C619D" w:rsidR="0047474B" w:rsidRPr="001C0C03" w:rsidRDefault="0047474B" w:rsidP="0066568C">
            <w:pPr>
              <w:rPr>
                <w:b/>
                <w:bCs/>
                <w:color w:val="000000"/>
                <w:sz w:val="20"/>
                <w:szCs w:val="20"/>
              </w:rPr>
            </w:pPr>
            <w:r w:rsidRPr="001C0C03">
              <w:rPr>
                <w:b/>
                <w:bCs/>
                <w:i/>
                <w:iCs/>
                <w:color w:val="000000"/>
                <w:sz w:val="20"/>
                <w:szCs w:val="20"/>
              </w:rPr>
              <w:t>M</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w:t>
            </w:r>
            <w:r w:rsidR="000F3202" w:rsidRPr="001C0C03">
              <w:rPr>
                <w:b/>
                <w:bCs/>
                <w:color w:val="000000"/>
                <w:sz w:val="20"/>
                <w:szCs w:val="20"/>
              </w:rPr>
              <w:t>5</w:t>
            </w:r>
            <w:r w:rsidR="00741A80">
              <w:rPr>
                <w:b/>
                <w:bCs/>
                <w:color w:val="000000"/>
                <w:sz w:val="20"/>
                <w:szCs w:val="20"/>
              </w:rPr>
              <w:t>5</w:t>
            </w:r>
            <w:r w:rsidRPr="001C0C03">
              <w:rPr>
                <w:b/>
                <w:bCs/>
                <w:color w:val="000000"/>
                <w:sz w:val="20"/>
                <w:szCs w:val="20"/>
              </w:rPr>
              <w:t>)</w:t>
            </w:r>
          </w:p>
        </w:tc>
        <w:tc>
          <w:tcPr>
            <w:tcW w:w="880" w:type="dxa"/>
            <w:tcBorders>
              <w:top w:val="single" w:sz="4" w:space="0" w:color="auto"/>
              <w:left w:val="nil"/>
              <w:bottom w:val="nil"/>
              <w:right w:val="nil"/>
            </w:tcBorders>
            <w:vAlign w:val="center"/>
          </w:tcPr>
          <w:p w14:paraId="128AA49A" w14:textId="77777777" w:rsidR="0047474B" w:rsidRPr="001C0C03" w:rsidRDefault="0047474B" w:rsidP="0066568C">
            <w:pPr>
              <w:jc w:val="right"/>
              <w:rPr>
                <w:b/>
                <w:bCs/>
                <w:color w:val="000000"/>
                <w:sz w:val="20"/>
                <w:szCs w:val="20"/>
              </w:rPr>
            </w:pPr>
          </w:p>
        </w:tc>
      </w:tr>
      <w:tr w:rsidR="00793DA4" w:rsidRPr="001C0C03" w14:paraId="0AEB23D4" w14:textId="77777777" w:rsidTr="00F0064B">
        <w:trPr>
          <w:jc w:val="center"/>
        </w:trPr>
        <w:tc>
          <w:tcPr>
            <w:tcW w:w="360" w:type="dxa"/>
            <w:tcBorders>
              <w:top w:val="nil"/>
              <w:left w:val="nil"/>
              <w:bottom w:val="nil"/>
              <w:right w:val="nil"/>
            </w:tcBorders>
            <w:vAlign w:val="center"/>
          </w:tcPr>
          <w:p w14:paraId="567CA5C4" w14:textId="304CCC1A" w:rsidR="00793DA4" w:rsidRPr="001C0C03" w:rsidRDefault="00793DA4" w:rsidP="00793DA4">
            <w:pPr>
              <w:ind w:left="255"/>
              <w:rPr>
                <w:color w:val="000000"/>
                <w:sz w:val="20"/>
                <w:szCs w:val="20"/>
              </w:rPr>
            </w:pPr>
          </w:p>
        </w:tc>
        <w:tc>
          <w:tcPr>
            <w:tcW w:w="2263" w:type="dxa"/>
            <w:tcBorders>
              <w:top w:val="nil"/>
              <w:left w:val="nil"/>
              <w:bottom w:val="nil"/>
              <w:right w:val="nil"/>
            </w:tcBorders>
            <w:vAlign w:val="bottom"/>
          </w:tcPr>
          <w:p w14:paraId="06F04373" w14:textId="5B1A75F4" w:rsidR="00793DA4" w:rsidRPr="001C0C03" w:rsidRDefault="00793DA4" w:rsidP="00793DA4">
            <w:pPr>
              <w:rPr>
                <w:i/>
                <w:iCs/>
                <w:color w:val="000000" w:themeColor="text1"/>
                <w:sz w:val="20"/>
                <w:szCs w:val="20"/>
              </w:rPr>
            </w:pPr>
            <w:r w:rsidRPr="001C0C03">
              <w:rPr>
                <w:i/>
                <w:iCs/>
                <w:color w:val="000000"/>
                <w:sz w:val="20"/>
                <w:szCs w:val="20"/>
              </w:rPr>
              <w:t>Photosynthetic pathway</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4A58394A" w14:textId="145904A1" w:rsidR="00793DA4" w:rsidRPr="00793DA4" w:rsidRDefault="00793DA4" w:rsidP="00793DA4">
            <w:pPr>
              <w:jc w:val="right"/>
              <w:rPr>
                <w:color w:val="000000"/>
                <w:sz w:val="20"/>
                <w:szCs w:val="20"/>
              </w:rPr>
            </w:pPr>
            <w:r w:rsidRPr="00793DA4">
              <w:rPr>
                <w:color w:val="000000"/>
                <w:sz w:val="20"/>
                <w:szCs w:val="20"/>
              </w:rPr>
              <w:t>0.39</w:t>
            </w:r>
            <w:r>
              <w:rPr>
                <w:color w:val="000000"/>
                <w:sz w:val="20"/>
                <w:szCs w:val="20"/>
              </w:rPr>
              <w:t>0</w:t>
            </w:r>
          </w:p>
        </w:tc>
        <w:tc>
          <w:tcPr>
            <w:tcW w:w="880" w:type="dxa"/>
            <w:tcBorders>
              <w:top w:val="nil"/>
              <w:left w:val="nil"/>
              <w:bottom w:val="nil"/>
              <w:right w:val="nil"/>
            </w:tcBorders>
            <w:vAlign w:val="bottom"/>
          </w:tcPr>
          <w:p w14:paraId="359AB3A9" w14:textId="656B60D3" w:rsidR="00793DA4" w:rsidRPr="00793DA4" w:rsidRDefault="00793DA4" w:rsidP="00793DA4">
            <w:pPr>
              <w:jc w:val="right"/>
              <w:rPr>
                <w:b/>
                <w:bCs/>
                <w:i/>
                <w:iCs/>
                <w:color w:val="000000"/>
                <w:sz w:val="20"/>
                <w:szCs w:val="20"/>
              </w:rPr>
            </w:pPr>
            <w:r w:rsidRPr="00793DA4">
              <w:rPr>
                <w:b/>
                <w:bCs/>
                <w:color w:val="000000"/>
                <w:sz w:val="20"/>
                <w:szCs w:val="20"/>
              </w:rPr>
              <w:t>0.023</w:t>
            </w:r>
          </w:p>
        </w:tc>
      </w:tr>
      <w:tr w:rsidR="00793DA4" w:rsidRPr="001C0C03" w14:paraId="5F71AC00" w14:textId="77777777" w:rsidTr="00F0064B">
        <w:trPr>
          <w:jc w:val="center"/>
        </w:trPr>
        <w:tc>
          <w:tcPr>
            <w:tcW w:w="360" w:type="dxa"/>
            <w:tcBorders>
              <w:top w:val="nil"/>
              <w:left w:val="nil"/>
              <w:bottom w:val="nil"/>
              <w:right w:val="nil"/>
            </w:tcBorders>
            <w:vAlign w:val="center"/>
          </w:tcPr>
          <w:p w14:paraId="1935E7AE" w14:textId="77777777" w:rsidR="00793DA4" w:rsidRPr="001C0C03" w:rsidRDefault="00793DA4" w:rsidP="00793DA4">
            <w:pPr>
              <w:ind w:left="255"/>
              <w:rPr>
                <w:color w:val="000000"/>
                <w:sz w:val="20"/>
                <w:szCs w:val="20"/>
              </w:rPr>
            </w:pPr>
          </w:p>
        </w:tc>
        <w:tc>
          <w:tcPr>
            <w:tcW w:w="2263" w:type="dxa"/>
            <w:tcBorders>
              <w:top w:val="nil"/>
              <w:left w:val="nil"/>
              <w:bottom w:val="nil"/>
              <w:right w:val="nil"/>
            </w:tcBorders>
            <w:vAlign w:val="center"/>
          </w:tcPr>
          <w:p w14:paraId="4405C65E" w14:textId="2D2C75E4" w:rsidR="00793DA4" w:rsidRPr="001C0C03" w:rsidRDefault="00793DA4" w:rsidP="00793DA4">
            <w:pPr>
              <w:rPr>
                <w:i/>
                <w:iCs/>
                <w:color w:val="000000"/>
                <w:sz w:val="20"/>
                <w:szCs w:val="20"/>
              </w:rPr>
            </w:pPr>
            <w:r w:rsidRPr="001C0C03">
              <w:rPr>
                <w:i/>
                <w:iCs/>
                <w:color w:val="000000"/>
                <w:sz w:val="20"/>
                <w:szCs w:val="20"/>
                <w:lang w:val="el-GR"/>
              </w:rPr>
              <w:t>χ</w:t>
            </w:r>
          </w:p>
        </w:tc>
        <w:tc>
          <w:tcPr>
            <w:tcW w:w="1249" w:type="dxa"/>
            <w:tcBorders>
              <w:top w:val="nil"/>
              <w:left w:val="nil"/>
              <w:bottom w:val="nil"/>
              <w:right w:val="nil"/>
            </w:tcBorders>
            <w:vAlign w:val="bottom"/>
          </w:tcPr>
          <w:p w14:paraId="2C97DAEB" w14:textId="1D7BF1F8" w:rsidR="00793DA4" w:rsidRPr="00793DA4" w:rsidRDefault="00793DA4" w:rsidP="00793DA4">
            <w:pPr>
              <w:jc w:val="right"/>
              <w:rPr>
                <w:color w:val="000000"/>
                <w:sz w:val="20"/>
                <w:szCs w:val="20"/>
              </w:rPr>
            </w:pPr>
            <w:r w:rsidRPr="00793DA4">
              <w:rPr>
                <w:color w:val="000000"/>
                <w:sz w:val="20"/>
                <w:szCs w:val="20"/>
              </w:rPr>
              <w:t>-0.298</w:t>
            </w:r>
          </w:p>
        </w:tc>
        <w:tc>
          <w:tcPr>
            <w:tcW w:w="880" w:type="dxa"/>
            <w:tcBorders>
              <w:top w:val="nil"/>
              <w:left w:val="nil"/>
              <w:bottom w:val="nil"/>
              <w:right w:val="nil"/>
            </w:tcBorders>
            <w:vAlign w:val="bottom"/>
          </w:tcPr>
          <w:p w14:paraId="58B629E2" w14:textId="5E0B1E01"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46E97A0A" w14:textId="77777777" w:rsidTr="00F0064B">
        <w:trPr>
          <w:jc w:val="center"/>
        </w:trPr>
        <w:tc>
          <w:tcPr>
            <w:tcW w:w="360" w:type="dxa"/>
            <w:tcBorders>
              <w:top w:val="nil"/>
              <w:left w:val="nil"/>
              <w:bottom w:val="nil"/>
              <w:right w:val="nil"/>
            </w:tcBorders>
            <w:vAlign w:val="center"/>
          </w:tcPr>
          <w:p w14:paraId="3DE4ADE0" w14:textId="77777777" w:rsidR="00793DA4" w:rsidRPr="001C0C03" w:rsidRDefault="00793DA4" w:rsidP="00793DA4">
            <w:pPr>
              <w:ind w:left="255"/>
              <w:rPr>
                <w:color w:val="000000"/>
                <w:sz w:val="20"/>
                <w:szCs w:val="20"/>
              </w:rPr>
            </w:pPr>
          </w:p>
        </w:tc>
        <w:tc>
          <w:tcPr>
            <w:tcW w:w="2263" w:type="dxa"/>
            <w:tcBorders>
              <w:top w:val="nil"/>
              <w:left w:val="nil"/>
              <w:bottom w:val="nil"/>
              <w:right w:val="nil"/>
            </w:tcBorders>
            <w:vAlign w:val="center"/>
          </w:tcPr>
          <w:p w14:paraId="08EF32FC" w14:textId="06789835" w:rsidR="00793DA4" w:rsidRPr="001C0C03" w:rsidRDefault="00793DA4" w:rsidP="00793DA4">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5B83A165" w14:textId="4DD5E639" w:rsidR="00793DA4" w:rsidRPr="00793DA4" w:rsidRDefault="00793DA4" w:rsidP="00793DA4">
            <w:pPr>
              <w:jc w:val="right"/>
              <w:rPr>
                <w:color w:val="000000"/>
                <w:sz w:val="20"/>
                <w:szCs w:val="20"/>
              </w:rPr>
            </w:pPr>
            <w:r w:rsidRPr="00793DA4">
              <w:rPr>
                <w:color w:val="000000"/>
                <w:sz w:val="20"/>
                <w:szCs w:val="20"/>
              </w:rPr>
              <w:t>-0.257</w:t>
            </w:r>
          </w:p>
        </w:tc>
        <w:tc>
          <w:tcPr>
            <w:tcW w:w="880" w:type="dxa"/>
            <w:tcBorders>
              <w:top w:val="nil"/>
              <w:left w:val="nil"/>
              <w:bottom w:val="nil"/>
              <w:right w:val="nil"/>
            </w:tcBorders>
            <w:vAlign w:val="bottom"/>
          </w:tcPr>
          <w:p w14:paraId="63D39434" w14:textId="3F5F4377" w:rsidR="00793DA4" w:rsidRPr="00793DA4" w:rsidRDefault="00793DA4" w:rsidP="00793DA4">
            <w:pPr>
              <w:jc w:val="right"/>
              <w:rPr>
                <w:b/>
                <w:bCs/>
                <w:color w:val="000000"/>
                <w:sz w:val="20"/>
                <w:szCs w:val="20"/>
              </w:rPr>
            </w:pPr>
            <w:r w:rsidRPr="00793DA4">
              <w:rPr>
                <w:b/>
                <w:bCs/>
                <w:color w:val="000000"/>
                <w:sz w:val="20"/>
                <w:szCs w:val="20"/>
              </w:rPr>
              <w:t>&lt;0.001</w:t>
            </w:r>
          </w:p>
        </w:tc>
      </w:tr>
      <w:tr w:rsidR="001C0C03" w:rsidRPr="001C0C03" w14:paraId="4931FD57" w14:textId="77777777" w:rsidTr="004041B1">
        <w:trPr>
          <w:jc w:val="center"/>
        </w:trPr>
        <w:tc>
          <w:tcPr>
            <w:tcW w:w="3872" w:type="dxa"/>
            <w:gridSpan w:val="3"/>
            <w:tcBorders>
              <w:top w:val="single" w:sz="4" w:space="0" w:color="auto"/>
              <w:left w:val="nil"/>
              <w:bottom w:val="nil"/>
              <w:right w:val="nil"/>
            </w:tcBorders>
            <w:vAlign w:val="center"/>
          </w:tcPr>
          <w:p w14:paraId="6A25A1E7" w14:textId="02034813" w:rsidR="001C0C03" w:rsidRPr="001C0C03" w:rsidRDefault="001C0C03" w:rsidP="0066568C">
            <w:pPr>
              <w:rPr>
                <w:b/>
                <w:bCs/>
                <w:color w:val="000000" w:themeColor="text1"/>
                <w:sz w:val="20"/>
                <w:szCs w:val="20"/>
              </w:rPr>
            </w:pPr>
            <w:r w:rsidRPr="001C0C03">
              <w:rPr>
                <w:b/>
                <w:bCs/>
                <w:color w:val="000000" w:themeColor="text1"/>
                <w:sz w:val="20"/>
                <w:szCs w:val="20"/>
              </w:rPr>
              <w:t xml:space="preserve">Leaf </w:t>
            </w:r>
            <w:proofErr w:type="gramStart"/>
            <w:r w:rsidRPr="001C0C03">
              <w:rPr>
                <w:b/>
                <w:bCs/>
                <w:i/>
                <w:iCs/>
                <w:color w:val="000000" w:themeColor="text1"/>
                <w:sz w:val="20"/>
                <w:szCs w:val="20"/>
              </w:rPr>
              <w:t>C</w:t>
            </w:r>
            <w:r w:rsidRPr="001C0C03">
              <w:rPr>
                <w:b/>
                <w:bCs/>
                <w:color w:val="000000" w:themeColor="text1"/>
                <w:sz w:val="20"/>
                <w:szCs w:val="20"/>
                <w:vertAlign w:val="subscript"/>
              </w:rPr>
              <w:t>i</w:t>
            </w:r>
            <w:r w:rsidRPr="001C0C03">
              <w:rPr>
                <w:b/>
                <w:bCs/>
                <w:color w:val="000000" w:themeColor="text1"/>
                <w:sz w:val="20"/>
                <w:szCs w:val="20"/>
              </w:rPr>
              <w:t>:</w:t>
            </w:r>
            <w:r w:rsidRPr="001C0C03">
              <w:rPr>
                <w:b/>
                <w:bCs/>
                <w:i/>
                <w:iCs/>
                <w:color w:val="000000" w:themeColor="text1"/>
                <w:sz w:val="20"/>
                <w:szCs w:val="20"/>
              </w:rPr>
              <w:t>C</w:t>
            </w:r>
            <w:r w:rsidRPr="001C0C03">
              <w:rPr>
                <w:b/>
                <w:bCs/>
                <w:color w:val="000000" w:themeColor="text1"/>
                <w:sz w:val="20"/>
                <w:szCs w:val="20"/>
                <w:vertAlign w:val="subscript"/>
              </w:rPr>
              <w:t>a</w:t>
            </w:r>
            <w:proofErr w:type="gramEnd"/>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=0.9</w:t>
            </w:r>
            <w:r w:rsidR="00741A80">
              <w:rPr>
                <w:b/>
                <w:bCs/>
                <w:color w:val="000000"/>
                <w:sz w:val="20"/>
                <w:szCs w:val="20"/>
              </w:rPr>
              <w:t>6</w:t>
            </w:r>
            <w:r w:rsidRPr="001C0C03">
              <w:rPr>
                <w:b/>
                <w:bCs/>
                <w:color w:val="000000"/>
                <w:sz w:val="20"/>
                <w:szCs w:val="20"/>
              </w:rPr>
              <w:t>)</w:t>
            </w:r>
          </w:p>
        </w:tc>
        <w:tc>
          <w:tcPr>
            <w:tcW w:w="880" w:type="dxa"/>
            <w:tcBorders>
              <w:top w:val="single" w:sz="4" w:space="0" w:color="auto"/>
              <w:left w:val="nil"/>
              <w:bottom w:val="nil"/>
              <w:right w:val="nil"/>
            </w:tcBorders>
            <w:vAlign w:val="bottom"/>
          </w:tcPr>
          <w:p w14:paraId="40C10D8F" w14:textId="77777777" w:rsidR="001C0C03" w:rsidRPr="001C0C03" w:rsidRDefault="001C0C03" w:rsidP="0066568C">
            <w:pPr>
              <w:jc w:val="right"/>
              <w:rPr>
                <w:color w:val="000000"/>
                <w:sz w:val="20"/>
                <w:szCs w:val="20"/>
              </w:rPr>
            </w:pPr>
          </w:p>
        </w:tc>
      </w:tr>
      <w:tr w:rsidR="00793DA4" w:rsidRPr="001C0C03" w14:paraId="5810DD28" w14:textId="77777777" w:rsidTr="004041B1">
        <w:trPr>
          <w:jc w:val="center"/>
        </w:trPr>
        <w:tc>
          <w:tcPr>
            <w:tcW w:w="360" w:type="dxa"/>
            <w:vMerge w:val="restart"/>
            <w:tcBorders>
              <w:top w:val="nil"/>
              <w:left w:val="nil"/>
              <w:right w:val="nil"/>
            </w:tcBorders>
            <w:vAlign w:val="center"/>
          </w:tcPr>
          <w:p w14:paraId="0CE26D4F" w14:textId="20156D5D"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5881503" w14:textId="4D33CECD" w:rsidR="00793DA4" w:rsidRPr="001C0C03" w:rsidRDefault="00793DA4" w:rsidP="00793DA4">
            <w:pPr>
              <w:rPr>
                <w:color w:val="000000"/>
                <w:sz w:val="20"/>
                <w:szCs w:val="20"/>
              </w:rPr>
            </w:pPr>
            <w:r w:rsidRPr="001C0C03">
              <w:rPr>
                <w:i/>
                <w:iCs/>
                <w:color w:val="000000"/>
                <w:sz w:val="20"/>
                <w:szCs w:val="20"/>
              </w:rPr>
              <w:t>Photosynthetic pathway</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309AFF77" w14:textId="7D648541" w:rsidR="00793DA4" w:rsidRPr="00793DA4" w:rsidRDefault="00793DA4" w:rsidP="00793DA4">
            <w:pPr>
              <w:jc w:val="right"/>
              <w:rPr>
                <w:color w:val="000000"/>
                <w:sz w:val="20"/>
                <w:szCs w:val="20"/>
              </w:rPr>
            </w:pPr>
            <w:r w:rsidRPr="00793DA4">
              <w:rPr>
                <w:color w:val="000000"/>
                <w:sz w:val="20"/>
                <w:szCs w:val="20"/>
              </w:rPr>
              <w:t>0.74</w:t>
            </w:r>
            <w:r>
              <w:rPr>
                <w:color w:val="000000"/>
                <w:sz w:val="20"/>
                <w:szCs w:val="20"/>
              </w:rPr>
              <w:t>0</w:t>
            </w:r>
          </w:p>
        </w:tc>
        <w:tc>
          <w:tcPr>
            <w:tcW w:w="880" w:type="dxa"/>
            <w:tcBorders>
              <w:top w:val="nil"/>
              <w:left w:val="nil"/>
              <w:bottom w:val="nil"/>
              <w:right w:val="nil"/>
            </w:tcBorders>
            <w:vAlign w:val="bottom"/>
          </w:tcPr>
          <w:p w14:paraId="454736DF" w14:textId="7CAC6114" w:rsidR="00793DA4" w:rsidRPr="002B07E7" w:rsidRDefault="00793DA4" w:rsidP="00793DA4">
            <w:pPr>
              <w:jc w:val="right"/>
              <w:rPr>
                <w:b/>
                <w:bCs/>
                <w:i/>
                <w:iCs/>
                <w:color w:val="000000"/>
                <w:sz w:val="20"/>
                <w:szCs w:val="20"/>
              </w:rPr>
            </w:pPr>
            <w:r w:rsidRPr="002B07E7">
              <w:rPr>
                <w:b/>
                <w:bCs/>
                <w:color w:val="000000"/>
                <w:sz w:val="20"/>
                <w:szCs w:val="20"/>
              </w:rPr>
              <w:t>&lt;0.001</w:t>
            </w:r>
          </w:p>
        </w:tc>
      </w:tr>
      <w:tr w:rsidR="00793DA4" w:rsidRPr="001C0C03" w14:paraId="218BE3A4" w14:textId="77777777" w:rsidTr="004041B1">
        <w:trPr>
          <w:jc w:val="center"/>
        </w:trPr>
        <w:tc>
          <w:tcPr>
            <w:tcW w:w="360" w:type="dxa"/>
            <w:vMerge/>
            <w:tcBorders>
              <w:left w:val="nil"/>
              <w:bottom w:val="nil"/>
              <w:right w:val="nil"/>
            </w:tcBorders>
            <w:vAlign w:val="center"/>
          </w:tcPr>
          <w:p w14:paraId="03682A8B" w14:textId="77777777" w:rsidR="00793DA4" w:rsidRPr="001C0C03" w:rsidRDefault="00793DA4" w:rsidP="00793DA4">
            <w:pPr>
              <w:rPr>
                <w:color w:val="000000" w:themeColor="text1"/>
                <w:sz w:val="20"/>
                <w:szCs w:val="20"/>
              </w:rPr>
            </w:pPr>
          </w:p>
        </w:tc>
        <w:tc>
          <w:tcPr>
            <w:tcW w:w="2263" w:type="dxa"/>
            <w:tcBorders>
              <w:top w:val="nil"/>
              <w:left w:val="nil"/>
              <w:bottom w:val="nil"/>
              <w:right w:val="nil"/>
            </w:tcBorders>
            <w:vAlign w:val="bottom"/>
          </w:tcPr>
          <w:p w14:paraId="4E34C94C" w14:textId="28AB0DB8" w:rsidR="00793DA4" w:rsidRPr="001C0C03" w:rsidRDefault="00793DA4" w:rsidP="00793DA4">
            <w:pPr>
              <w:rPr>
                <w:i/>
                <w:iCs/>
                <w:color w:val="000000"/>
                <w:sz w:val="20"/>
                <w:szCs w:val="20"/>
              </w:rPr>
            </w:pPr>
            <w:r w:rsidRPr="001C0C03">
              <w:rPr>
                <w:i/>
                <w:iCs/>
                <w:color w:val="000000"/>
                <w:sz w:val="20"/>
                <w:szCs w:val="20"/>
                <w:lang w:val="el-GR"/>
              </w:rPr>
              <w:t>β</w:t>
            </w:r>
          </w:p>
        </w:tc>
        <w:tc>
          <w:tcPr>
            <w:tcW w:w="1249" w:type="dxa"/>
            <w:tcBorders>
              <w:top w:val="nil"/>
              <w:left w:val="nil"/>
              <w:bottom w:val="nil"/>
              <w:right w:val="nil"/>
            </w:tcBorders>
            <w:vAlign w:val="bottom"/>
          </w:tcPr>
          <w:p w14:paraId="5A1B484B" w14:textId="23A7574A" w:rsidR="00793DA4" w:rsidRPr="00793DA4" w:rsidRDefault="00793DA4" w:rsidP="00793DA4">
            <w:pPr>
              <w:jc w:val="right"/>
              <w:rPr>
                <w:color w:val="000000"/>
                <w:sz w:val="20"/>
                <w:szCs w:val="20"/>
              </w:rPr>
            </w:pPr>
            <w:r w:rsidRPr="00793DA4">
              <w:rPr>
                <w:color w:val="000000"/>
                <w:sz w:val="20"/>
                <w:szCs w:val="20"/>
              </w:rPr>
              <w:t>0.315</w:t>
            </w:r>
          </w:p>
        </w:tc>
        <w:tc>
          <w:tcPr>
            <w:tcW w:w="880" w:type="dxa"/>
            <w:tcBorders>
              <w:top w:val="nil"/>
              <w:left w:val="nil"/>
              <w:bottom w:val="nil"/>
              <w:right w:val="nil"/>
            </w:tcBorders>
            <w:vAlign w:val="bottom"/>
          </w:tcPr>
          <w:p w14:paraId="63B13D5C" w14:textId="52BB3C00" w:rsidR="00793DA4" w:rsidRPr="002B07E7" w:rsidRDefault="00793DA4" w:rsidP="00793DA4">
            <w:pPr>
              <w:jc w:val="right"/>
              <w:rPr>
                <w:b/>
                <w:bCs/>
                <w:color w:val="000000"/>
                <w:sz w:val="20"/>
                <w:szCs w:val="20"/>
              </w:rPr>
            </w:pPr>
            <w:r w:rsidRPr="002B07E7">
              <w:rPr>
                <w:b/>
                <w:bCs/>
                <w:color w:val="000000"/>
                <w:sz w:val="20"/>
                <w:szCs w:val="20"/>
              </w:rPr>
              <w:t>&lt;0.001</w:t>
            </w:r>
          </w:p>
        </w:tc>
      </w:tr>
      <w:tr w:rsidR="00793DA4" w:rsidRPr="001C0C03" w14:paraId="43D9599D" w14:textId="77777777" w:rsidTr="004041B1">
        <w:trPr>
          <w:jc w:val="center"/>
        </w:trPr>
        <w:tc>
          <w:tcPr>
            <w:tcW w:w="360" w:type="dxa"/>
            <w:vMerge/>
            <w:tcBorders>
              <w:left w:val="nil"/>
              <w:bottom w:val="nil"/>
              <w:right w:val="nil"/>
            </w:tcBorders>
            <w:vAlign w:val="center"/>
          </w:tcPr>
          <w:p w14:paraId="22605593" w14:textId="77777777" w:rsidR="00793DA4" w:rsidRPr="001C0C03" w:rsidRDefault="00793DA4" w:rsidP="00793DA4">
            <w:pPr>
              <w:rPr>
                <w:color w:val="000000" w:themeColor="text1"/>
                <w:sz w:val="20"/>
                <w:szCs w:val="20"/>
              </w:rPr>
            </w:pPr>
          </w:p>
        </w:tc>
        <w:tc>
          <w:tcPr>
            <w:tcW w:w="2263" w:type="dxa"/>
            <w:tcBorders>
              <w:top w:val="nil"/>
              <w:left w:val="nil"/>
              <w:bottom w:val="nil"/>
              <w:right w:val="nil"/>
            </w:tcBorders>
            <w:vAlign w:val="bottom"/>
          </w:tcPr>
          <w:p w14:paraId="64BFB773" w14:textId="528D6568"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29EDA8D2" w14:textId="6E78BF29" w:rsidR="00793DA4" w:rsidRPr="00793DA4" w:rsidRDefault="00793DA4" w:rsidP="00793DA4">
            <w:pPr>
              <w:jc w:val="right"/>
              <w:rPr>
                <w:color w:val="000000"/>
                <w:sz w:val="20"/>
                <w:szCs w:val="20"/>
              </w:rPr>
            </w:pPr>
            <w:r w:rsidRPr="00793DA4">
              <w:rPr>
                <w:color w:val="000000"/>
                <w:sz w:val="20"/>
                <w:szCs w:val="20"/>
              </w:rPr>
              <w:t>-0.093</w:t>
            </w:r>
          </w:p>
        </w:tc>
        <w:tc>
          <w:tcPr>
            <w:tcW w:w="880" w:type="dxa"/>
            <w:tcBorders>
              <w:top w:val="nil"/>
              <w:left w:val="nil"/>
              <w:bottom w:val="nil"/>
              <w:right w:val="nil"/>
            </w:tcBorders>
            <w:vAlign w:val="bottom"/>
          </w:tcPr>
          <w:p w14:paraId="1D72454D" w14:textId="4B227D5D" w:rsidR="00793DA4" w:rsidRPr="002B07E7" w:rsidRDefault="00793DA4" w:rsidP="00793DA4">
            <w:pPr>
              <w:jc w:val="right"/>
              <w:rPr>
                <w:b/>
                <w:bCs/>
                <w:color w:val="000000"/>
                <w:sz w:val="20"/>
                <w:szCs w:val="20"/>
              </w:rPr>
            </w:pPr>
            <w:r w:rsidRPr="002B07E7">
              <w:rPr>
                <w:b/>
                <w:bCs/>
                <w:color w:val="000000"/>
                <w:sz w:val="20"/>
                <w:szCs w:val="20"/>
              </w:rPr>
              <w:t>&lt;0.001</w:t>
            </w:r>
          </w:p>
        </w:tc>
      </w:tr>
      <w:tr w:rsidR="00793DA4" w:rsidRPr="001C0C03" w14:paraId="44D6FAD4" w14:textId="77777777" w:rsidTr="004041B1">
        <w:trPr>
          <w:jc w:val="center"/>
        </w:trPr>
        <w:tc>
          <w:tcPr>
            <w:tcW w:w="360" w:type="dxa"/>
            <w:vMerge/>
            <w:tcBorders>
              <w:left w:val="nil"/>
              <w:bottom w:val="nil"/>
              <w:right w:val="nil"/>
            </w:tcBorders>
            <w:vAlign w:val="center"/>
          </w:tcPr>
          <w:p w14:paraId="3CBB1978" w14:textId="77777777" w:rsidR="00793DA4" w:rsidRPr="001C0C03" w:rsidRDefault="00793DA4" w:rsidP="00793DA4">
            <w:pPr>
              <w:rPr>
                <w:color w:val="000000" w:themeColor="text1"/>
                <w:sz w:val="20"/>
                <w:szCs w:val="20"/>
              </w:rPr>
            </w:pPr>
          </w:p>
        </w:tc>
        <w:tc>
          <w:tcPr>
            <w:tcW w:w="2263" w:type="dxa"/>
            <w:tcBorders>
              <w:top w:val="nil"/>
              <w:left w:val="nil"/>
              <w:bottom w:val="nil"/>
              <w:right w:val="nil"/>
            </w:tcBorders>
            <w:vAlign w:val="bottom"/>
          </w:tcPr>
          <w:p w14:paraId="70CCF179" w14:textId="0538A47D" w:rsidR="00793DA4" w:rsidRPr="001C0C03" w:rsidRDefault="00793DA4" w:rsidP="00793DA4">
            <w:pPr>
              <w:rPr>
                <w:i/>
                <w:iCs/>
                <w:color w:val="000000"/>
                <w:sz w:val="20"/>
                <w:szCs w:val="20"/>
              </w:rPr>
            </w:pPr>
            <w:r w:rsidRPr="001C0C03">
              <w:rPr>
                <w:i/>
                <w:iCs/>
                <w:color w:val="000000"/>
                <w:sz w:val="20"/>
                <w:szCs w:val="20"/>
              </w:rPr>
              <w:t>SM</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158A9D8" w14:textId="26FE6AC0" w:rsidR="00793DA4" w:rsidRPr="00793DA4" w:rsidRDefault="00793DA4" w:rsidP="00793DA4">
            <w:pPr>
              <w:jc w:val="right"/>
              <w:rPr>
                <w:color w:val="000000"/>
                <w:sz w:val="20"/>
                <w:szCs w:val="20"/>
              </w:rPr>
            </w:pPr>
            <w:r w:rsidRPr="00793DA4">
              <w:rPr>
                <w:color w:val="000000"/>
                <w:sz w:val="20"/>
                <w:szCs w:val="20"/>
              </w:rPr>
              <w:t>-0.067</w:t>
            </w:r>
          </w:p>
        </w:tc>
        <w:tc>
          <w:tcPr>
            <w:tcW w:w="880" w:type="dxa"/>
            <w:tcBorders>
              <w:top w:val="nil"/>
              <w:left w:val="nil"/>
              <w:bottom w:val="nil"/>
              <w:right w:val="nil"/>
            </w:tcBorders>
            <w:vAlign w:val="bottom"/>
          </w:tcPr>
          <w:p w14:paraId="417872C0" w14:textId="25E1EC7D" w:rsidR="00793DA4" w:rsidRPr="002B07E7" w:rsidRDefault="00793DA4" w:rsidP="00793DA4">
            <w:pPr>
              <w:jc w:val="right"/>
              <w:rPr>
                <w:b/>
                <w:bCs/>
                <w:color w:val="000000"/>
                <w:sz w:val="20"/>
                <w:szCs w:val="20"/>
              </w:rPr>
            </w:pPr>
            <w:r w:rsidRPr="002B07E7">
              <w:rPr>
                <w:b/>
                <w:bCs/>
                <w:color w:val="000000"/>
                <w:sz w:val="20"/>
                <w:szCs w:val="20"/>
              </w:rPr>
              <w:t>&lt;0.001</w:t>
            </w:r>
          </w:p>
        </w:tc>
      </w:tr>
      <w:tr w:rsidR="001C0C03" w:rsidRPr="001C0C03" w14:paraId="10D3774B" w14:textId="77777777" w:rsidTr="004041B1">
        <w:trPr>
          <w:jc w:val="center"/>
        </w:trPr>
        <w:tc>
          <w:tcPr>
            <w:tcW w:w="3872" w:type="dxa"/>
            <w:gridSpan w:val="3"/>
            <w:tcBorders>
              <w:top w:val="single" w:sz="4" w:space="0" w:color="auto"/>
              <w:left w:val="nil"/>
              <w:bottom w:val="nil"/>
              <w:right w:val="nil"/>
            </w:tcBorders>
            <w:vAlign w:val="center"/>
          </w:tcPr>
          <w:p w14:paraId="7F93668B" w14:textId="07D10205" w:rsidR="001C0C03" w:rsidRPr="001C0C03" w:rsidRDefault="001C0C03" w:rsidP="0066568C">
            <w:pPr>
              <w:rPr>
                <w:b/>
                <w:bCs/>
                <w:color w:val="000000"/>
                <w:sz w:val="20"/>
                <w:szCs w:val="20"/>
              </w:rPr>
            </w:pPr>
            <w:r w:rsidRPr="001C0C03">
              <w:rPr>
                <w:b/>
                <w:bCs/>
                <w:i/>
                <w:iCs/>
                <w:color w:val="000000" w:themeColor="text1"/>
                <w:sz w:val="20"/>
                <w:szCs w:val="20"/>
                <w:lang w:val="el-GR"/>
              </w:rPr>
              <w:t>β</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=0.78)</w:t>
            </w:r>
          </w:p>
        </w:tc>
        <w:tc>
          <w:tcPr>
            <w:tcW w:w="880" w:type="dxa"/>
            <w:tcBorders>
              <w:top w:val="single" w:sz="4" w:space="0" w:color="auto"/>
              <w:left w:val="nil"/>
              <w:bottom w:val="nil"/>
              <w:right w:val="nil"/>
            </w:tcBorders>
            <w:vAlign w:val="bottom"/>
          </w:tcPr>
          <w:p w14:paraId="54D1D489" w14:textId="77777777" w:rsidR="001C0C03" w:rsidRPr="001C0C03" w:rsidRDefault="001C0C03" w:rsidP="0066568C">
            <w:pPr>
              <w:jc w:val="right"/>
              <w:rPr>
                <w:b/>
                <w:bCs/>
                <w:color w:val="000000"/>
                <w:sz w:val="20"/>
                <w:szCs w:val="20"/>
              </w:rPr>
            </w:pPr>
          </w:p>
        </w:tc>
      </w:tr>
      <w:tr w:rsidR="00793DA4" w:rsidRPr="001C0C03" w14:paraId="29FD2CBD" w14:textId="77777777" w:rsidTr="004041B1">
        <w:trPr>
          <w:jc w:val="center"/>
        </w:trPr>
        <w:tc>
          <w:tcPr>
            <w:tcW w:w="360" w:type="dxa"/>
            <w:vMerge w:val="restart"/>
            <w:tcBorders>
              <w:top w:val="nil"/>
              <w:left w:val="nil"/>
              <w:right w:val="nil"/>
            </w:tcBorders>
            <w:vAlign w:val="center"/>
          </w:tcPr>
          <w:p w14:paraId="71D9C5AB" w14:textId="20242404"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4A8116F3" w14:textId="40C7CC82" w:rsidR="00793DA4" w:rsidRPr="001C0C03" w:rsidRDefault="00793DA4" w:rsidP="00793DA4">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555A3C6C" w14:textId="5988739A" w:rsidR="00793DA4" w:rsidRPr="00793DA4" w:rsidRDefault="00793DA4" w:rsidP="00793DA4">
            <w:pPr>
              <w:jc w:val="right"/>
              <w:rPr>
                <w:b/>
                <w:bCs/>
                <w:color w:val="000000"/>
                <w:sz w:val="20"/>
                <w:szCs w:val="20"/>
              </w:rPr>
            </w:pPr>
            <w:r w:rsidRPr="00793DA4">
              <w:rPr>
                <w:color w:val="000000"/>
                <w:sz w:val="20"/>
                <w:szCs w:val="20"/>
              </w:rPr>
              <w:t>0.816</w:t>
            </w:r>
          </w:p>
        </w:tc>
        <w:tc>
          <w:tcPr>
            <w:tcW w:w="880" w:type="dxa"/>
            <w:tcBorders>
              <w:top w:val="nil"/>
              <w:left w:val="nil"/>
              <w:bottom w:val="nil"/>
              <w:right w:val="nil"/>
            </w:tcBorders>
            <w:vAlign w:val="bottom"/>
          </w:tcPr>
          <w:p w14:paraId="01CCD467" w14:textId="24D0B947" w:rsidR="00793DA4" w:rsidRPr="00793DA4" w:rsidRDefault="00793DA4" w:rsidP="00793DA4">
            <w:pPr>
              <w:jc w:val="right"/>
              <w:rPr>
                <w:b/>
                <w:bCs/>
                <w:i/>
                <w:iCs/>
                <w:color w:val="000000"/>
                <w:sz w:val="20"/>
                <w:szCs w:val="20"/>
              </w:rPr>
            </w:pPr>
            <w:r w:rsidRPr="00793DA4">
              <w:rPr>
                <w:b/>
                <w:bCs/>
                <w:color w:val="000000"/>
                <w:sz w:val="20"/>
                <w:szCs w:val="20"/>
              </w:rPr>
              <w:t>&lt;0.001</w:t>
            </w:r>
          </w:p>
        </w:tc>
      </w:tr>
      <w:tr w:rsidR="00793DA4" w:rsidRPr="001C0C03" w14:paraId="0EACA9AD" w14:textId="77777777" w:rsidTr="004041B1">
        <w:trPr>
          <w:jc w:val="center"/>
        </w:trPr>
        <w:tc>
          <w:tcPr>
            <w:tcW w:w="360" w:type="dxa"/>
            <w:vMerge/>
            <w:tcBorders>
              <w:top w:val="nil"/>
              <w:left w:val="nil"/>
              <w:right w:val="nil"/>
            </w:tcBorders>
            <w:vAlign w:val="center"/>
          </w:tcPr>
          <w:p w14:paraId="2BDC0053"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32053CBB" w14:textId="587F6256"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DF79DD7" w14:textId="722E3682" w:rsidR="00793DA4" w:rsidRPr="00793DA4" w:rsidRDefault="00793DA4" w:rsidP="00793DA4">
            <w:pPr>
              <w:jc w:val="right"/>
              <w:rPr>
                <w:color w:val="000000"/>
                <w:sz w:val="20"/>
                <w:szCs w:val="20"/>
              </w:rPr>
            </w:pPr>
            <w:r w:rsidRPr="00793DA4">
              <w:rPr>
                <w:color w:val="000000"/>
                <w:sz w:val="20"/>
                <w:szCs w:val="20"/>
              </w:rPr>
              <w:t>-0.151</w:t>
            </w:r>
          </w:p>
        </w:tc>
        <w:tc>
          <w:tcPr>
            <w:tcW w:w="880" w:type="dxa"/>
            <w:tcBorders>
              <w:top w:val="nil"/>
              <w:left w:val="nil"/>
              <w:bottom w:val="nil"/>
              <w:right w:val="nil"/>
            </w:tcBorders>
            <w:vAlign w:val="bottom"/>
          </w:tcPr>
          <w:p w14:paraId="6F6EF4A7" w14:textId="574F5753" w:rsidR="00793DA4" w:rsidRPr="00793DA4" w:rsidRDefault="00793DA4" w:rsidP="00793DA4">
            <w:pPr>
              <w:jc w:val="right"/>
              <w:rPr>
                <w:b/>
                <w:bCs/>
                <w:color w:val="000000"/>
                <w:sz w:val="20"/>
                <w:szCs w:val="20"/>
              </w:rPr>
            </w:pPr>
            <w:r w:rsidRPr="00793DA4">
              <w:rPr>
                <w:b/>
                <w:bCs/>
                <w:color w:val="000000"/>
                <w:sz w:val="20"/>
                <w:szCs w:val="20"/>
              </w:rPr>
              <w:t>0.002</w:t>
            </w:r>
          </w:p>
        </w:tc>
      </w:tr>
      <w:tr w:rsidR="00793DA4" w:rsidRPr="001C0C03" w14:paraId="03809253" w14:textId="77777777" w:rsidTr="004041B1">
        <w:trPr>
          <w:jc w:val="center"/>
        </w:trPr>
        <w:tc>
          <w:tcPr>
            <w:tcW w:w="360" w:type="dxa"/>
            <w:vMerge/>
            <w:tcBorders>
              <w:top w:val="nil"/>
              <w:left w:val="nil"/>
              <w:right w:val="nil"/>
            </w:tcBorders>
            <w:vAlign w:val="center"/>
          </w:tcPr>
          <w:p w14:paraId="10F600D5"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488A9A95" w14:textId="79566E90" w:rsidR="00793DA4" w:rsidRPr="001C0C03" w:rsidRDefault="00793DA4" w:rsidP="00793DA4">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0859309B" w14:textId="41E0865B" w:rsidR="00793DA4" w:rsidRPr="00793DA4" w:rsidRDefault="00793DA4" w:rsidP="00793DA4">
            <w:pPr>
              <w:jc w:val="right"/>
              <w:rPr>
                <w:color w:val="000000"/>
                <w:sz w:val="20"/>
                <w:szCs w:val="20"/>
              </w:rPr>
            </w:pPr>
            <w:r w:rsidRPr="00793DA4">
              <w:rPr>
                <w:color w:val="000000"/>
                <w:sz w:val="20"/>
                <w:szCs w:val="20"/>
              </w:rPr>
              <w:t>-0.131</w:t>
            </w:r>
          </w:p>
        </w:tc>
        <w:tc>
          <w:tcPr>
            <w:tcW w:w="880" w:type="dxa"/>
            <w:tcBorders>
              <w:top w:val="nil"/>
              <w:left w:val="nil"/>
              <w:bottom w:val="nil"/>
              <w:right w:val="nil"/>
            </w:tcBorders>
            <w:vAlign w:val="bottom"/>
          </w:tcPr>
          <w:p w14:paraId="60AA620E" w14:textId="554E6F2E"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43FBB392" w14:textId="77777777" w:rsidTr="004041B1">
        <w:trPr>
          <w:jc w:val="center"/>
        </w:trPr>
        <w:tc>
          <w:tcPr>
            <w:tcW w:w="360" w:type="dxa"/>
            <w:vMerge/>
            <w:tcBorders>
              <w:top w:val="nil"/>
              <w:left w:val="nil"/>
              <w:right w:val="nil"/>
            </w:tcBorders>
            <w:vAlign w:val="center"/>
          </w:tcPr>
          <w:p w14:paraId="767A2874"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476EF415" w14:textId="5EC6727D" w:rsidR="00793DA4" w:rsidRPr="001C0C03" w:rsidRDefault="00793DA4" w:rsidP="00793DA4">
            <w:pPr>
              <w:rPr>
                <w:i/>
                <w:iCs/>
                <w:color w:val="000000"/>
                <w:sz w:val="20"/>
                <w:szCs w:val="20"/>
              </w:rPr>
            </w:pPr>
            <w:r w:rsidRPr="001C0C03">
              <w:rPr>
                <w:i/>
                <w:iCs/>
                <w:color w:val="000000"/>
                <w:sz w:val="20"/>
                <w:szCs w:val="20"/>
              </w:rPr>
              <w:t>N-fixing ability</w:t>
            </w:r>
          </w:p>
        </w:tc>
        <w:tc>
          <w:tcPr>
            <w:tcW w:w="1249" w:type="dxa"/>
            <w:tcBorders>
              <w:top w:val="nil"/>
              <w:left w:val="nil"/>
              <w:bottom w:val="nil"/>
              <w:right w:val="nil"/>
            </w:tcBorders>
            <w:vAlign w:val="bottom"/>
          </w:tcPr>
          <w:p w14:paraId="0696B2E8" w14:textId="122FA9BA" w:rsidR="00793DA4" w:rsidRPr="00793DA4" w:rsidRDefault="00793DA4" w:rsidP="00793DA4">
            <w:pPr>
              <w:jc w:val="right"/>
              <w:rPr>
                <w:color w:val="000000"/>
                <w:sz w:val="20"/>
                <w:szCs w:val="20"/>
              </w:rPr>
            </w:pPr>
            <w:r w:rsidRPr="00793DA4">
              <w:rPr>
                <w:color w:val="000000"/>
                <w:sz w:val="20"/>
                <w:szCs w:val="20"/>
              </w:rPr>
              <w:t>-0.118</w:t>
            </w:r>
          </w:p>
        </w:tc>
        <w:tc>
          <w:tcPr>
            <w:tcW w:w="880" w:type="dxa"/>
            <w:tcBorders>
              <w:top w:val="nil"/>
              <w:left w:val="nil"/>
              <w:bottom w:val="nil"/>
              <w:right w:val="nil"/>
            </w:tcBorders>
            <w:vAlign w:val="bottom"/>
          </w:tcPr>
          <w:p w14:paraId="5E5A299F" w14:textId="0DAEEBF2" w:rsidR="00793DA4" w:rsidRPr="00793DA4" w:rsidRDefault="00793DA4" w:rsidP="00793DA4">
            <w:pPr>
              <w:jc w:val="right"/>
              <w:rPr>
                <w:b/>
                <w:bCs/>
                <w:color w:val="000000"/>
                <w:sz w:val="20"/>
                <w:szCs w:val="20"/>
              </w:rPr>
            </w:pPr>
            <w:r w:rsidRPr="00793DA4">
              <w:rPr>
                <w:color w:val="000000"/>
                <w:sz w:val="20"/>
                <w:szCs w:val="20"/>
              </w:rPr>
              <w:t>0.199</w:t>
            </w:r>
          </w:p>
        </w:tc>
      </w:tr>
      <w:tr w:rsidR="00793DA4" w:rsidRPr="001C0C03" w14:paraId="3B5AC47C" w14:textId="77777777" w:rsidTr="004041B1">
        <w:trPr>
          <w:jc w:val="center"/>
        </w:trPr>
        <w:tc>
          <w:tcPr>
            <w:tcW w:w="360" w:type="dxa"/>
            <w:vMerge/>
            <w:tcBorders>
              <w:top w:val="nil"/>
              <w:left w:val="nil"/>
              <w:right w:val="nil"/>
            </w:tcBorders>
            <w:vAlign w:val="center"/>
          </w:tcPr>
          <w:p w14:paraId="2A24B6B7"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5D8259AE" w14:textId="08215828" w:rsidR="00793DA4" w:rsidRPr="001C0C03" w:rsidRDefault="00793DA4" w:rsidP="00793DA4">
            <w:pPr>
              <w:rPr>
                <w:i/>
                <w:iCs/>
                <w:color w:val="000000"/>
                <w:sz w:val="20"/>
                <w:szCs w:val="20"/>
              </w:rPr>
            </w:pPr>
            <w:r w:rsidRPr="001C0C03">
              <w:rPr>
                <w:color w:val="000000"/>
                <w:sz w:val="20"/>
                <w:szCs w:val="20"/>
              </w:rPr>
              <w:t>% clay</w:t>
            </w:r>
          </w:p>
        </w:tc>
        <w:tc>
          <w:tcPr>
            <w:tcW w:w="1249" w:type="dxa"/>
            <w:tcBorders>
              <w:top w:val="nil"/>
              <w:left w:val="nil"/>
              <w:bottom w:val="nil"/>
              <w:right w:val="nil"/>
            </w:tcBorders>
            <w:vAlign w:val="bottom"/>
          </w:tcPr>
          <w:p w14:paraId="6CB741D3" w14:textId="7AE5E3A6" w:rsidR="00793DA4" w:rsidRPr="00793DA4" w:rsidRDefault="00793DA4" w:rsidP="00793DA4">
            <w:pPr>
              <w:jc w:val="right"/>
              <w:rPr>
                <w:color w:val="000000"/>
                <w:sz w:val="20"/>
                <w:szCs w:val="20"/>
              </w:rPr>
            </w:pPr>
            <w:r w:rsidRPr="00793DA4">
              <w:rPr>
                <w:color w:val="000000"/>
                <w:sz w:val="20"/>
                <w:szCs w:val="20"/>
              </w:rPr>
              <w:t>-0.062</w:t>
            </w:r>
          </w:p>
        </w:tc>
        <w:tc>
          <w:tcPr>
            <w:tcW w:w="880" w:type="dxa"/>
            <w:tcBorders>
              <w:top w:val="nil"/>
              <w:left w:val="nil"/>
              <w:bottom w:val="nil"/>
              <w:right w:val="nil"/>
            </w:tcBorders>
            <w:vAlign w:val="bottom"/>
          </w:tcPr>
          <w:p w14:paraId="4D651EC8" w14:textId="2830CAE5" w:rsidR="00793DA4" w:rsidRPr="00793DA4" w:rsidRDefault="00793DA4" w:rsidP="00793DA4">
            <w:pPr>
              <w:jc w:val="right"/>
              <w:rPr>
                <w:b/>
                <w:bCs/>
                <w:color w:val="000000"/>
                <w:sz w:val="20"/>
                <w:szCs w:val="20"/>
              </w:rPr>
            </w:pPr>
            <w:r w:rsidRPr="00793DA4">
              <w:rPr>
                <w:b/>
                <w:bCs/>
                <w:color w:val="000000"/>
                <w:sz w:val="20"/>
                <w:szCs w:val="20"/>
              </w:rPr>
              <w:t>0.047</w:t>
            </w:r>
          </w:p>
        </w:tc>
      </w:tr>
      <w:tr w:rsidR="00793DA4" w:rsidRPr="001C0C03" w14:paraId="07DBDCC3" w14:textId="77777777" w:rsidTr="004041B1">
        <w:trPr>
          <w:jc w:val="center"/>
        </w:trPr>
        <w:tc>
          <w:tcPr>
            <w:tcW w:w="360" w:type="dxa"/>
            <w:vMerge/>
            <w:tcBorders>
              <w:top w:val="nil"/>
              <w:left w:val="nil"/>
              <w:right w:val="nil"/>
            </w:tcBorders>
            <w:vAlign w:val="center"/>
          </w:tcPr>
          <w:p w14:paraId="142838DA"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619B698" w14:textId="3AA4CDC2" w:rsidR="00793DA4" w:rsidRPr="001C0C03" w:rsidRDefault="00793DA4" w:rsidP="00793DA4">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037ED64A" w14:textId="40435449" w:rsidR="00793DA4" w:rsidRPr="00793DA4" w:rsidRDefault="00793DA4" w:rsidP="00793DA4">
            <w:pPr>
              <w:jc w:val="right"/>
              <w:rPr>
                <w:color w:val="000000"/>
                <w:sz w:val="20"/>
                <w:szCs w:val="20"/>
              </w:rPr>
            </w:pPr>
            <w:r w:rsidRPr="00793DA4">
              <w:rPr>
                <w:color w:val="000000"/>
                <w:sz w:val="20"/>
                <w:szCs w:val="20"/>
              </w:rPr>
              <w:t>-0.003</w:t>
            </w:r>
          </w:p>
        </w:tc>
        <w:tc>
          <w:tcPr>
            <w:tcW w:w="880" w:type="dxa"/>
            <w:tcBorders>
              <w:top w:val="nil"/>
              <w:left w:val="nil"/>
              <w:bottom w:val="nil"/>
              <w:right w:val="nil"/>
            </w:tcBorders>
            <w:vAlign w:val="bottom"/>
          </w:tcPr>
          <w:p w14:paraId="33EF8C08" w14:textId="4D5496DB" w:rsidR="00793DA4" w:rsidRPr="00793DA4" w:rsidRDefault="00793DA4" w:rsidP="00793DA4">
            <w:pPr>
              <w:jc w:val="right"/>
              <w:rPr>
                <w:b/>
                <w:bCs/>
                <w:color w:val="000000"/>
                <w:sz w:val="20"/>
                <w:szCs w:val="20"/>
              </w:rPr>
            </w:pPr>
            <w:r w:rsidRPr="00793DA4">
              <w:rPr>
                <w:color w:val="000000"/>
                <w:sz w:val="20"/>
                <w:szCs w:val="20"/>
              </w:rPr>
              <w:t>0.952</w:t>
            </w:r>
          </w:p>
        </w:tc>
      </w:tr>
      <w:tr w:rsidR="001C0C03" w:rsidRPr="001C0C03" w14:paraId="0C085736" w14:textId="77777777" w:rsidTr="004041B1">
        <w:trPr>
          <w:jc w:val="center"/>
        </w:trPr>
        <w:tc>
          <w:tcPr>
            <w:tcW w:w="3872" w:type="dxa"/>
            <w:gridSpan w:val="3"/>
            <w:tcBorders>
              <w:top w:val="single" w:sz="4" w:space="0" w:color="auto"/>
              <w:left w:val="nil"/>
              <w:bottom w:val="nil"/>
              <w:right w:val="nil"/>
            </w:tcBorders>
          </w:tcPr>
          <w:p w14:paraId="23A21582" w14:textId="37AEC529" w:rsidR="001C0C03" w:rsidRPr="001C0C03" w:rsidRDefault="001C0C03" w:rsidP="0066568C">
            <w:pPr>
              <w:rPr>
                <w:b/>
                <w:bCs/>
                <w:color w:val="000000"/>
                <w:sz w:val="20"/>
                <w:szCs w:val="20"/>
              </w:rPr>
            </w:pPr>
            <w:r w:rsidRPr="001C0C03">
              <w:rPr>
                <w:b/>
                <w:bCs/>
                <w:i/>
                <w:iCs/>
                <w:color w:val="000000"/>
                <w:sz w:val="20"/>
                <w:szCs w:val="20"/>
              </w:rPr>
              <w:t>Soil N</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=0.47)</w:t>
            </w:r>
          </w:p>
        </w:tc>
        <w:tc>
          <w:tcPr>
            <w:tcW w:w="880" w:type="dxa"/>
            <w:tcBorders>
              <w:top w:val="single" w:sz="4" w:space="0" w:color="auto"/>
              <w:left w:val="nil"/>
              <w:bottom w:val="nil"/>
              <w:right w:val="nil"/>
            </w:tcBorders>
            <w:vAlign w:val="center"/>
          </w:tcPr>
          <w:p w14:paraId="1C1FD3AD" w14:textId="77777777" w:rsidR="001C0C03" w:rsidRPr="001C0C03" w:rsidRDefault="001C0C03" w:rsidP="0066568C">
            <w:pPr>
              <w:jc w:val="right"/>
              <w:rPr>
                <w:b/>
                <w:bCs/>
                <w:color w:val="000000"/>
                <w:sz w:val="20"/>
                <w:szCs w:val="20"/>
              </w:rPr>
            </w:pPr>
          </w:p>
        </w:tc>
      </w:tr>
      <w:tr w:rsidR="00793DA4" w:rsidRPr="001C0C03" w14:paraId="7602C4C0" w14:textId="77777777" w:rsidTr="004041B1">
        <w:trPr>
          <w:jc w:val="center"/>
        </w:trPr>
        <w:tc>
          <w:tcPr>
            <w:tcW w:w="360" w:type="dxa"/>
            <w:tcBorders>
              <w:top w:val="nil"/>
              <w:left w:val="nil"/>
              <w:bottom w:val="nil"/>
              <w:right w:val="nil"/>
            </w:tcBorders>
          </w:tcPr>
          <w:p w14:paraId="3C142951" w14:textId="3D525C8D"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C81DB98" w14:textId="0EB0C1C7" w:rsidR="00793DA4" w:rsidRPr="001C0C03" w:rsidRDefault="00793DA4" w:rsidP="00793DA4">
            <w:pPr>
              <w:rPr>
                <w:i/>
                <w:iCs/>
                <w:color w:val="000000" w:themeColor="text1"/>
                <w:sz w:val="20"/>
                <w:szCs w:val="20"/>
              </w:rPr>
            </w:pPr>
            <w:r w:rsidRPr="001C0C03">
              <w:rPr>
                <w:i/>
                <w:iCs/>
                <w:color w:val="000000"/>
                <w:sz w:val="20"/>
                <w:szCs w:val="20"/>
              </w:rPr>
              <w:t>VPD</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4CD247E2" w14:textId="1F93E4D7" w:rsidR="00793DA4" w:rsidRPr="00793DA4" w:rsidRDefault="00793DA4" w:rsidP="00793DA4">
            <w:pPr>
              <w:jc w:val="right"/>
              <w:rPr>
                <w:color w:val="000000"/>
                <w:sz w:val="20"/>
                <w:szCs w:val="20"/>
              </w:rPr>
            </w:pPr>
            <w:r w:rsidRPr="00793DA4">
              <w:rPr>
                <w:color w:val="000000"/>
                <w:sz w:val="20"/>
                <w:szCs w:val="20"/>
              </w:rPr>
              <w:t>-0.738</w:t>
            </w:r>
          </w:p>
        </w:tc>
        <w:tc>
          <w:tcPr>
            <w:tcW w:w="880" w:type="dxa"/>
            <w:tcBorders>
              <w:top w:val="nil"/>
              <w:left w:val="nil"/>
              <w:bottom w:val="nil"/>
              <w:right w:val="nil"/>
            </w:tcBorders>
            <w:vAlign w:val="bottom"/>
          </w:tcPr>
          <w:p w14:paraId="3A1C9812" w14:textId="3E40EC59" w:rsidR="00793DA4" w:rsidRPr="00793DA4" w:rsidRDefault="00793DA4" w:rsidP="00793DA4">
            <w:pPr>
              <w:jc w:val="right"/>
              <w:rPr>
                <w:b/>
                <w:bCs/>
                <w:i/>
                <w:iCs/>
                <w:color w:val="000000"/>
                <w:sz w:val="20"/>
                <w:szCs w:val="20"/>
              </w:rPr>
            </w:pPr>
            <w:r w:rsidRPr="00793DA4">
              <w:rPr>
                <w:b/>
                <w:bCs/>
                <w:color w:val="000000"/>
                <w:sz w:val="20"/>
                <w:szCs w:val="20"/>
              </w:rPr>
              <w:t>&lt;0.001</w:t>
            </w:r>
          </w:p>
        </w:tc>
      </w:tr>
      <w:tr w:rsidR="00793DA4" w:rsidRPr="001C0C03" w14:paraId="6BAC56BE" w14:textId="77777777" w:rsidTr="004041B1">
        <w:trPr>
          <w:jc w:val="center"/>
        </w:trPr>
        <w:tc>
          <w:tcPr>
            <w:tcW w:w="360" w:type="dxa"/>
            <w:tcBorders>
              <w:top w:val="nil"/>
              <w:left w:val="nil"/>
              <w:bottom w:val="nil"/>
              <w:right w:val="nil"/>
            </w:tcBorders>
          </w:tcPr>
          <w:p w14:paraId="79616BFE"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2978F6D2" w14:textId="4506551C" w:rsidR="00793DA4" w:rsidRPr="00741A80" w:rsidRDefault="00793DA4" w:rsidP="00793DA4">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20A1A065" w14:textId="3BF74E1F" w:rsidR="00793DA4" w:rsidRPr="00793DA4" w:rsidRDefault="00793DA4" w:rsidP="00793DA4">
            <w:pPr>
              <w:jc w:val="right"/>
              <w:rPr>
                <w:color w:val="000000"/>
                <w:sz w:val="20"/>
                <w:szCs w:val="20"/>
              </w:rPr>
            </w:pPr>
            <w:r w:rsidRPr="00793DA4">
              <w:rPr>
                <w:color w:val="000000"/>
                <w:sz w:val="20"/>
                <w:szCs w:val="20"/>
              </w:rPr>
              <w:t>-0.636</w:t>
            </w:r>
          </w:p>
        </w:tc>
        <w:tc>
          <w:tcPr>
            <w:tcW w:w="880" w:type="dxa"/>
            <w:tcBorders>
              <w:top w:val="nil"/>
              <w:left w:val="nil"/>
              <w:bottom w:val="nil"/>
              <w:right w:val="nil"/>
            </w:tcBorders>
            <w:vAlign w:val="bottom"/>
          </w:tcPr>
          <w:p w14:paraId="73930ED1" w14:textId="61CC3D5C"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32C92D37" w14:textId="77777777" w:rsidTr="004041B1">
        <w:trPr>
          <w:jc w:val="center"/>
        </w:trPr>
        <w:tc>
          <w:tcPr>
            <w:tcW w:w="360" w:type="dxa"/>
            <w:tcBorders>
              <w:top w:val="nil"/>
              <w:left w:val="nil"/>
              <w:bottom w:val="nil"/>
              <w:right w:val="nil"/>
            </w:tcBorders>
          </w:tcPr>
          <w:p w14:paraId="2A19A181"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3455AE53" w14:textId="64B669D1" w:rsidR="00793DA4" w:rsidRPr="00741A80" w:rsidRDefault="00793DA4" w:rsidP="00793DA4">
            <w:pPr>
              <w:rPr>
                <w:i/>
                <w:iCs/>
                <w:color w:val="000000"/>
                <w:sz w:val="20"/>
                <w:szCs w:val="20"/>
                <w:vertAlign w:val="superscript"/>
              </w:rPr>
            </w:pPr>
            <w:r w:rsidRPr="001C0C03">
              <w:rPr>
                <w:color w:val="000000"/>
                <w:sz w:val="20"/>
                <w:szCs w:val="20"/>
              </w:rPr>
              <w:t>% clay</w:t>
            </w:r>
            <w:r w:rsidRPr="001C0C03">
              <w:rPr>
                <w:i/>
                <w:iCs/>
                <w:color w:val="000000"/>
                <w:sz w:val="20"/>
                <w:szCs w:val="20"/>
              </w:rPr>
              <w:t xml:space="preserve"> </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560D8589" w14:textId="02AD7AB7" w:rsidR="00793DA4" w:rsidRPr="00793DA4" w:rsidRDefault="00793DA4" w:rsidP="00793DA4">
            <w:pPr>
              <w:jc w:val="right"/>
              <w:rPr>
                <w:color w:val="000000"/>
                <w:sz w:val="20"/>
                <w:szCs w:val="20"/>
              </w:rPr>
            </w:pPr>
            <w:r w:rsidRPr="00793DA4">
              <w:rPr>
                <w:color w:val="000000"/>
                <w:sz w:val="20"/>
                <w:szCs w:val="20"/>
              </w:rPr>
              <w:t>-0.221</w:t>
            </w:r>
          </w:p>
        </w:tc>
        <w:tc>
          <w:tcPr>
            <w:tcW w:w="880" w:type="dxa"/>
            <w:tcBorders>
              <w:top w:val="nil"/>
              <w:left w:val="nil"/>
              <w:bottom w:val="nil"/>
              <w:right w:val="nil"/>
            </w:tcBorders>
            <w:vAlign w:val="bottom"/>
          </w:tcPr>
          <w:p w14:paraId="5FC8BB60" w14:textId="210D1106" w:rsidR="00793DA4" w:rsidRPr="00793DA4" w:rsidRDefault="00793DA4" w:rsidP="00793DA4">
            <w:pPr>
              <w:jc w:val="right"/>
              <w:rPr>
                <w:b/>
                <w:bCs/>
                <w:color w:val="000000"/>
                <w:sz w:val="20"/>
                <w:szCs w:val="20"/>
              </w:rPr>
            </w:pPr>
            <w:r w:rsidRPr="00793DA4">
              <w:rPr>
                <w:b/>
                <w:bCs/>
                <w:color w:val="000000"/>
                <w:sz w:val="20"/>
                <w:szCs w:val="20"/>
              </w:rPr>
              <w:t>&lt;0.001</w:t>
            </w:r>
          </w:p>
        </w:tc>
      </w:tr>
      <w:tr w:rsidR="001C0C03" w:rsidRPr="001C0C03" w14:paraId="285DFB5C" w14:textId="77777777" w:rsidTr="004041B1">
        <w:trPr>
          <w:jc w:val="center"/>
        </w:trPr>
        <w:tc>
          <w:tcPr>
            <w:tcW w:w="4752" w:type="dxa"/>
            <w:gridSpan w:val="4"/>
            <w:tcBorders>
              <w:top w:val="nil"/>
              <w:left w:val="nil"/>
              <w:bottom w:val="nil"/>
              <w:right w:val="nil"/>
            </w:tcBorders>
          </w:tcPr>
          <w:p w14:paraId="61D0F543" w14:textId="0FDD244C" w:rsidR="001C0C03" w:rsidRPr="001C0C03" w:rsidRDefault="001C0C03" w:rsidP="0066568C">
            <w:pPr>
              <w:rPr>
                <w:b/>
                <w:bCs/>
                <w:color w:val="000000"/>
                <w:sz w:val="20"/>
                <w:szCs w:val="20"/>
              </w:rPr>
            </w:pPr>
            <w:r w:rsidRPr="001C0C03">
              <w:rPr>
                <w:b/>
                <w:bCs/>
                <w:i/>
                <w:iCs/>
                <w:color w:val="000000"/>
                <w:sz w:val="20"/>
                <w:szCs w:val="20"/>
              </w:rPr>
              <w:t>Soil moisture</w:t>
            </w:r>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=0.67)</w:t>
            </w:r>
          </w:p>
        </w:tc>
      </w:tr>
      <w:tr w:rsidR="00793DA4" w:rsidRPr="001C0C03" w14:paraId="0015B8E5" w14:textId="77777777" w:rsidTr="004041B1">
        <w:trPr>
          <w:jc w:val="center"/>
        </w:trPr>
        <w:tc>
          <w:tcPr>
            <w:tcW w:w="360" w:type="dxa"/>
            <w:tcBorders>
              <w:top w:val="nil"/>
              <w:left w:val="nil"/>
              <w:bottom w:val="nil"/>
              <w:right w:val="nil"/>
            </w:tcBorders>
          </w:tcPr>
          <w:p w14:paraId="2695F929"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2844E45" w14:textId="69A8EF57"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8BB85A3" w14:textId="1A9B3303" w:rsidR="00793DA4" w:rsidRPr="00793DA4" w:rsidRDefault="00793DA4" w:rsidP="00793DA4">
            <w:pPr>
              <w:jc w:val="right"/>
              <w:rPr>
                <w:color w:val="000000"/>
                <w:sz w:val="20"/>
                <w:szCs w:val="20"/>
              </w:rPr>
            </w:pPr>
            <w:r w:rsidRPr="00793DA4">
              <w:rPr>
                <w:color w:val="000000"/>
                <w:sz w:val="20"/>
                <w:szCs w:val="20"/>
              </w:rPr>
              <w:t>-0.646</w:t>
            </w:r>
          </w:p>
        </w:tc>
        <w:tc>
          <w:tcPr>
            <w:tcW w:w="880" w:type="dxa"/>
            <w:tcBorders>
              <w:top w:val="nil"/>
              <w:left w:val="nil"/>
              <w:bottom w:val="nil"/>
              <w:right w:val="nil"/>
            </w:tcBorders>
            <w:vAlign w:val="bottom"/>
          </w:tcPr>
          <w:p w14:paraId="1D026627" w14:textId="67FB4640" w:rsidR="00793DA4" w:rsidRPr="00793DA4" w:rsidRDefault="00793DA4" w:rsidP="00793DA4">
            <w:pPr>
              <w:jc w:val="right"/>
              <w:rPr>
                <w:b/>
                <w:bCs/>
                <w:i/>
                <w:iCs/>
                <w:color w:val="000000"/>
                <w:sz w:val="20"/>
                <w:szCs w:val="20"/>
              </w:rPr>
            </w:pPr>
            <w:r w:rsidRPr="00793DA4">
              <w:rPr>
                <w:b/>
                <w:bCs/>
                <w:color w:val="000000"/>
                <w:sz w:val="20"/>
                <w:szCs w:val="20"/>
              </w:rPr>
              <w:t>&lt;0.001</w:t>
            </w:r>
          </w:p>
        </w:tc>
      </w:tr>
      <w:tr w:rsidR="00793DA4" w:rsidRPr="001C0C03" w14:paraId="2E7CC57F" w14:textId="77777777" w:rsidTr="004041B1">
        <w:trPr>
          <w:jc w:val="center"/>
        </w:trPr>
        <w:tc>
          <w:tcPr>
            <w:tcW w:w="360" w:type="dxa"/>
            <w:tcBorders>
              <w:top w:val="nil"/>
              <w:left w:val="nil"/>
              <w:bottom w:val="single" w:sz="4" w:space="0" w:color="auto"/>
              <w:right w:val="nil"/>
            </w:tcBorders>
          </w:tcPr>
          <w:p w14:paraId="45675FFA" w14:textId="77777777" w:rsidR="00793DA4" w:rsidRPr="001C0C03" w:rsidRDefault="00793DA4" w:rsidP="00793DA4">
            <w:pPr>
              <w:rPr>
                <w:color w:val="000000"/>
                <w:sz w:val="20"/>
                <w:szCs w:val="20"/>
              </w:rPr>
            </w:pPr>
          </w:p>
        </w:tc>
        <w:tc>
          <w:tcPr>
            <w:tcW w:w="2263" w:type="dxa"/>
            <w:tcBorders>
              <w:top w:val="nil"/>
              <w:left w:val="nil"/>
              <w:bottom w:val="single" w:sz="4" w:space="0" w:color="auto"/>
              <w:right w:val="nil"/>
            </w:tcBorders>
            <w:vAlign w:val="bottom"/>
          </w:tcPr>
          <w:p w14:paraId="29D9D383" w14:textId="4620DC31" w:rsidR="00793DA4" w:rsidRPr="00741A80" w:rsidRDefault="00793DA4" w:rsidP="00793DA4">
            <w:pPr>
              <w:rPr>
                <w:i/>
                <w:iCs/>
                <w:color w:val="000000"/>
                <w:sz w:val="20"/>
                <w:szCs w:val="20"/>
                <w:vertAlign w:val="superscript"/>
              </w:rPr>
            </w:pPr>
            <w:r w:rsidRPr="001C0C03">
              <w:rPr>
                <w:color w:val="000000"/>
                <w:sz w:val="20"/>
                <w:szCs w:val="20"/>
              </w:rPr>
              <w:t>% clay</w:t>
            </w:r>
          </w:p>
        </w:tc>
        <w:tc>
          <w:tcPr>
            <w:tcW w:w="1249" w:type="dxa"/>
            <w:tcBorders>
              <w:top w:val="nil"/>
              <w:left w:val="nil"/>
              <w:bottom w:val="single" w:sz="4" w:space="0" w:color="auto"/>
              <w:right w:val="nil"/>
            </w:tcBorders>
            <w:vAlign w:val="bottom"/>
          </w:tcPr>
          <w:p w14:paraId="24940C54" w14:textId="2C36B604" w:rsidR="00793DA4" w:rsidRPr="00793DA4" w:rsidRDefault="00793DA4" w:rsidP="00793DA4">
            <w:pPr>
              <w:jc w:val="right"/>
              <w:rPr>
                <w:color w:val="000000"/>
                <w:sz w:val="20"/>
                <w:szCs w:val="20"/>
              </w:rPr>
            </w:pPr>
            <w:r w:rsidRPr="00793DA4">
              <w:rPr>
                <w:color w:val="000000"/>
                <w:sz w:val="20"/>
                <w:szCs w:val="20"/>
              </w:rPr>
              <w:t>0.064</w:t>
            </w:r>
          </w:p>
        </w:tc>
        <w:tc>
          <w:tcPr>
            <w:tcW w:w="880" w:type="dxa"/>
            <w:tcBorders>
              <w:top w:val="nil"/>
              <w:left w:val="nil"/>
              <w:bottom w:val="single" w:sz="4" w:space="0" w:color="auto"/>
              <w:right w:val="nil"/>
            </w:tcBorders>
            <w:vAlign w:val="bottom"/>
          </w:tcPr>
          <w:p w14:paraId="5EA9ADC8" w14:textId="4F354BE6" w:rsidR="00793DA4" w:rsidRPr="00793DA4" w:rsidRDefault="00793DA4" w:rsidP="00793DA4">
            <w:pPr>
              <w:jc w:val="right"/>
              <w:rPr>
                <w:b/>
                <w:bCs/>
                <w:i/>
                <w:iCs/>
                <w:color w:val="000000"/>
                <w:sz w:val="20"/>
                <w:szCs w:val="20"/>
              </w:rPr>
            </w:pPr>
            <w:r w:rsidRPr="00793DA4">
              <w:rPr>
                <w:b/>
                <w:bCs/>
                <w:color w:val="000000"/>
                <w:sz w:val="20"/>
                <w:szCs w:val="20"/>
              </w:rPr>
              <w:t>0.048</w:t>
            </w:r>
          </w:p>
        </w:tc>
      </w:tr>
    </w:tbl>
    <w:p w14:paraId="1240EEC6" w14:textId="44DA08B1" w:rsidR="003B2720" w:rsidRPr="003109E7" w:rsidRDefault="000C287B" w:rsidP="0066568C">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66568C">
        <w:rPr>
          <w:color w:val="000000" w:themeColor="text1"/>
        </w:rPr>
        <w:t xml:space="preserve"> and </w:t>
      </w:r>
      <w:r w:rsidR="0066568C">
        <w:rPr>
          <w:i/>
          <w:iCs/>
          <w:color w:val="000000" w:themeColor="text1"/>
        </w:rPr>
        <w:t>p</w:t>
      </w:r>
      <w:r w:rsidR="0066568C">
        <w:rPr>
          <w:color w:val="000000" w:themeColor="text1"/>
        </w:rPr>
        <w:t xml:space="preserve">-values </w:t>
      </w:r>
      <w:r w:rsidR="003F0FA4">
        <w:rPr>
          <w:color w:val="000000" w:themeColor="text1"/>
        </w:rPr>
        <w:t>between 0.05 and 0.1 are italicized</w:t>
      </w:r>
      <w:r w:rsidR="00D71846">
        <w:rPr>
          <w:color w:val="000000" w:themeColor="text1"/>
        </w:rPr>
        <w:t>.</w:t>
      </w:r>
      <w:r w:rsidR="00E94E5D">
        <w:rPr>
          <w:color w:val="000000" w:themeColor="text1"/>
        </w:rPr>
        <w:t xml:space="preserve"> Positive coefficients for photosynthetic pathway indicate larger values in C</w:t>
      </w:r>
      <w:r w:rsidR="00E94E5D">
        <w:rPr>
          <w:color w:val="000000" w:themeColor="text1"/>
          <w:vertAlign w:val="subscript"/>
        </w:rPr>
        <w:t>3</w:t>
      </w:r>
      <w:r w:rsidR="00E94E5D">
        <w:rPr>
          <w:color w:val="000000" w:themeColor="text1"/>
        </w:rPr>
        <w:t xml:space="preserve"> species, while positive coefficients for N-fixing ability indicate larger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577655" w:rsidRPr="00F47887">
        <w:rPr>
          <w:i/>
          <w:iCs/>
          <w:color w:val="000000" w:themeColor="text1"/>
          <w:vertAlign w:val="superscript"/>
        </w:rPr>
        <w:t>†</w:t>
      </w:r>
      <w:r w:rsidR="00577655">
        <w:rPr>
          <w:color w:val="000000" w:themeColor="text1"/>
        </w:rPr>
        <w:t>=independence claim added to optimize model fit</w:t>
      </w:r>
      <w:r w:rsidR="00025414">
        <w:rPr>
          <w:color w:val="000000" w:themeColor="text1"/>
        </w:rPr>
        <w:t xml:space="preserve">; </w:t>
      </w:r>
      <w:r w:rsidR="00025414">
        <w:rPr>
          <w:color w:val="000000"/>
        </w:rPr>
        <w:t>R</w:t>
      </w:r>
      <w:r w:rsidR="00025414">
        <w:rPr>
          <w:color w:val="000000"/>
          <w:vertAlign w:val="superscript"/>
        </w:rPr>
        <w:t>2</w:t>
      </w:r>
      <w:r w:rsidR="00025414">
        <w:rPr>
          <w:color w:val="000000"/>
          <w:vertAlign w:val="subscript"/>
        </w:rPr>
        <w:t>c</w:t>
      </w:r>
      <w:r w:rsidR="00025414">
        <w:rPr>
          <w:color w:val="000000"/>
        </w:rPr>
        <w:t>=conditional R</w:t>
      </w:r>
      <w:r w:rsidR="00025414">
        <w:rPr>
          <w:color w:val="000000"/>
          <w:vertAlign w:val="superscript"/>
        </w:rPr>
        <w:t>2</w:t>
      </w:r>
      <w:r w:rsidR="00025414">
        <w:rPr>
          <w:color w:val="000000"/>
        </w:rPr>
        <w:t xml:space="preserve"> value;</w:t>
      </w:r>
      <w:r w:rsidR="000F3202" w:rsidRPr="000F3202">
        <w:rPr>
          <w:i/>
          <w:iCs/>
          <w:color w:val="000000"/>
        </w:rPr>
        <w:t xml:space="preserve"> </w:t>
      </w:r>
      <w:r w:rsidR="000F3202">
        <w:rPr>
          <w:i/>
          <w:iCs/>
          <w:color w:val="000000"/>
        </w:rPr>
        <w:t>N</w:t>
      </w:r>
      <w:r w:rsidR="000F3202">
        <w:rPr>
          <w:color w:val="000000"/>
          <w:vertAlign w:val="subscript"/>
        </w:rPr>
        <w:t>mass</w:t>
      </w:r>
      <w:r w:rsidR="000F3202">
        <w:rPr>
          <w:color w:val="000000"/>
        </w:rPr>
        <w:t>=leaf nitrogen content per unit leaf dry biomass (</w:t>
      </w:r>
      <w:proofErr w:type="spellStart"/>
      <w:r w:rsidR="000F3202">
        <w:rPr>
          <w:color w:val="000000"/>
        </w:rPr>
        <w:t>gN</w:t>
      </w:r>
      <w:proofErr w:type="spellEnd"/>
      <w:r w:rsidR="000F3202">
        <w:rPr>
          <w:color w:val="000000"/>
        </w:rPr>
        <w:t xml:space="preserve">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as a function of water holding capacity</w:t>
      </w:r>
      <w:r w:rsidR="003B2720">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5D565451" w:rsidR="002052B6" w:rsidRPr="000E5BEF" w:rsidRDefault="00BF164D" w:rsidP="0025039E">
      <w:pPr>
        <w:spacing w:line="360" w:lineRule="auto"/>
        <w:rPr>
          <w:b/>
          <w:bCs/>
          <w:color w:val="000000" w:themeColor="text1"/>
        </w:rPr>
      </w:pPr>
      <w:r>
        <w:rPr>
          <w:b/>
          <w:bCs/>
          <w:noProof/>
          <w:color w:val="000000" w:themeColor="text1"/>
        </w:rPr>
        <w:drawing>
          <wp:inline distT="0" distB="0" distL="0" distR="0" wp14:anchorId="53ED9904" wp14:editId="6857B25C">
            <wp:extent cx="5349527" cy="4489373"/>
            <wp:effectExtent l="0" t="0" r="0" b="0"/>
            <wp:docPr id="286868767"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8767" name="Picture 1" descr="A diagram of a flowchart&#10;&#10;Description automatically generated with low confidence"/>
                    <pic:cNvPicPr/>
                  </pic:nvPicPr>
                  <pic:blipFill>
                    <a:blip r:embed="rId18"/>
                    <a:stretch>
                      <a:fillRect/>
                    </a:stretch>
                  </pic:blipFill>
                  <pic:spPr>
                    <a:xfrm>
                      <a:off x="0" y="0"/>
                      <a:ext cx="5375851" cy="4511465"/>
                    </a:xfrm>
                    <a:prstGeom prst="rect">
                      <a:avLst/>
                    </a:prstGeom>
                  </pic:spPr>
                </pic:pic>
              </a:graphicData>
            </a:graphic>
          </wp:inline>
        </w:drawing>
      </w:r>
    </w:p>
    <w:p w14:paraId="0A13BBA7" w14:textId="77777777" w:rsidR="00A11C6C"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&lt;0.05. Positive model coefficients are indicated through blue arrows</w:t>
      </w:r>
      <w:r w:rsidR="00A34305">
        <w:rPr>
          <w:color w:val="000000" w:themeColor="text1"/>
        </w:rPr>
        <w:t xml:space="preserve"> and</w:t>
      </w:r>
      <w:r w:rsidR="00E04726">
        <w:rPr>
          <w:color w:val="000000" w:themeColor="text1"/>
        </w:rPr>
        <w:t xml:space="preserve"> negative model coefficients are indicated through red arrows</w:t>
      </w:r>
      <w:r w:rsidR="00446E0D">
        <w:rPr>
          <w:color w:val="000000" w:themeColor="text1"/>
        </w:rPr>
        <w:t xml:space="preserve">. </w:t>
      </w:r>
      <w:r w:rsidR="00E04726">
        <w:rPr>
          <w:color w:val="000000" w:themeColor="text1"/>
        </w:rPr>
        <w:t xml:space="preserve">Arrow thickness scales with the standardized model coefficient of each bivariate relationship.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A34305">
        <w:rPr>
          <w:color w:val="000000" w:themeColor="text1"/>
        </w:rPr>
        <w:t xml:space="preserve"> </w:t>
      </w:r>
      <w:r w:rsidR="00446E0D">
        <w:rPr>
          <w:color w:val="000000" w:themeColor="text1"/>
        </w:rPr>
        <w:t>Transparent</w:t>
      </w:r>
      <w:r w:rsidR="00A34305">
        <w:rPr>
          <w:color w:val="000000" w:themeColor="text1"/>
        </w:rPr>
        <w:t xml:space="preserve"> arrows indicate independence claims added to improve model fit that were not part of the original model fit.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w:t>
      </w:r>
      <w:r w:rsidR="00A34305">
        <w:rPr>
          <w:color w:val="000000" w:themeColor="text1"/>
        </w:rPr>
        <w:t xml:space="preserve">right </w:t>
      </w:r>
      <w:r w:rsidR="00540F06">
        <w:rPr>
          <w:color w:val="000000" w:themeColor="text1"/>
        </w:rPr>
        <w:t xml:space="preserve">corner </w:t>
      </w:r>
      <w:r w:rsidR="008C6CF5">
        <w:rPr>
          <w:color w:val="000000" w:themeColor="text1"/>
        </w:rPr>
        <w:t>of each box</w:t>
      </w:r>
      <w:r w:rsidR="000B4C6C">
        <w:rPr>
          <w:color w:val="000000" w:themeColor="text1"/>
        </w:rPr>
        <w:t>.</w:t>
      </w:r>
    </w:p>
    <w:p w14:paraId="5E99CA48" w14:textId="08719FFF"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57FABDAF" w14:textId="573F9F58" w:rsidR="00A378D3" w:rsidRDefault="00A378D3" w:rsidP="00A378D3">
      <w:pPr>
        <w:autoSpaceDE w:val="0"/>
        <w:autoSpaceDN w:val="0"/>
        <w:adjustRightInd w:val="0"/>
        <w:spacing w:line="360" w:lineRule="auto"/>
      </w:pPr>
      <w:r>
        <w:t>D</w:t>
      </w:r>
      <w:r w:rsidR="001145EF">
        <w:t xml:space="preserve">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Pr>
          <w:color w:val="000000" w:themeColor="text1"/>
        </w:rPr>
        <w:t>499</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FB2C87">
        <w:rPr>
          <w:color w:val="000000" w:themeColor="text1"/>
        </w:rPr>
        <w:t>C</w:t>
      </w:r>
      <w:r w:rsidR="00FB2C87">
        <w:t>onsistent patterns emerged in support of those expected from photosynthetic least-cost theory</w:t>
      </w:r>
      <w:r>
        <w:t xml:space="preserve">, </w:t>
      </w:r>
      <w:r w:rsidR="00FB2C87">
        <w:t>a result driven by a direct negative relationship between</w:t>
      </w:r>
      <w:r w:rsidR="00FB2C87">
        <w:rPr>
          <w:color w:val="000000" w:themeColor="text1"/>
        </w:rPr>
        <w:t xml:space="preserve"> leaf </w:t>
      </w:r>
      <w:proofErr w:type="gramStart"/>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proofErr w:type="gramEnd"/>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changes in </w:t>
      </w:r>
      <w:r w:rsidR="00FB2C87">
        <w:rPr>
          <w:i/>
          <w:iCs/>
          <w:color w:val="000000" w:themeColor="text1"/>
        </w:rPr>
        <w:t>M</w:t>
      </w:r>
      <w:r w:rsidR="00FB2C87">
        <w:rPr>
          <w:color w:val="000000" w:themeColor="text1"/>
          <w:vertAlign w:val="subscript"/>
        </w:rPr>
        <w:t>area</w:t>
      </w:r>
      <w:r w:rsidR="00FB2C87" w:rsidRPr="00F30C7D">
        <w:rPr>
          <w:color w:val="000000" w:themeColor="text1"/>
        </w:rPr>
        <w:t xml:space="preserve">. </w:t>
      </w:r>
      <w:r w:rsidR="00FB2C87">
        <w:rPr>
          <w:color w:val="000000" w:themeColor="text1"/>
        </w:rPr>
        <w:t xml:space="preserve">In further support of the theory, increasing soil nitrogen availability had a negative effect on </w:t>
      </w:r>
      <w:r w:rsidR="00FB2C87">
        <w:rPr>
          <w:i/>
          <w:iCs/>
          <w:color w:val="000000" w:themeColor="text1"/>
          <w:lang w:val="el-GR"/>
        </w:rPr>
        <w:t>β</w:t>
      </w:r>
      <w:r w:rsidR="00FB2C87">
        <w:rPr>
          <w:color w:val="000000" w:themeColor="text1"/>
        </w:rPr>
        <w:t>, resulting in t</w:t>
      </w:r>
      <w:r w:rsidR="00A11C6C">
        <w:rPr>
          <w:color w:val="000000" w:themeColor="text1"/>
        </w:rPr>
        <w:t>wo</w:t>
      </w:r>
      <w:r w:rsidR="00FB2C87">
        <w:rPr>
          <w:color w:val="000000" w:themeColor="text1"/>
        </w:rPr>
        <w:t xml:space="preserve"> pathways that contributed to </w:t>
      </w:r>
      <w:r>
        <w:rPr>
          <w:color w:val="000000" w:themeColor="text1"/>
        </w:rPr>
        <w:t xml:space="preserve">an indirect positive effect of increasing soil nitrogen availability on </w:t>
      </w:r>
      <w:r>
        <w:rPr>
          <w:i/>
          <w:iCs/>
          <w:color w:val="000000" w:themeColor="text1"/>
        </w:rPr>
        <w:t>N</w:t>
      </w:r>
      <w:r>
        <w:rPr>
          <w:color w:val="000000" w:themeColor="text1"/>
          <w:vertAlign w:val="subscript"/>
        </w:rPr>
        <w:t>area</w:t>
      </w:r>
      <w:r w:rsidR="00FB2C87">
        <w:rPr>
          <w:color w:val="000000" w:themeColor="text1"/>
        </w:rPr>
        <w:t xml:space="preserve">: (1) </w:t>
      </w:r>
      <w:r>
        <w:rPr>
          <w:color w:val="000000" w:themeColor="text1"/>
        </w:rPr>
        <w:t xml:space="preserve">when </w:t>
      </w:r>
      <w:r w:rsidR="00FB2C87">
        <w:rPr>
          <w:color w:val="000000" w:themeColor="text1"/>
        </w:rPr>
        <w:t xml:space="preserve">mediated through a </w:t>
      </w:r>
      <w:r>
        <w:rPr>
          <w:color w:val="000000" w:themeColor="text1"/>
        </w:rPr>
        <w:t xml:space="preserve">negative effect of increasing soil nitrogen availability on </w:t>
      </w:r>
      <w:r>
        <w:rPr>
          <w:i/>
          <w:iCs/>
          <w:color w:val="000000" w:themeColor="text1"/>
          <w:lang w:val="el-GR"/>
        </w:rPr>
        <w:t>β</w:t>
      </w:r>
      <w:r>
        <w:rPr>
          <w:color w:val="000000" w:themeColor="text1"/>
        </w:rPr>
        <w:t xml:space="preserve">, a </w:t>
      </w:r>
      <w:r w:rsidR="00FB2C87">
        <w:rPr>
          <w:color w:val="000000" w:themeColor="text1"/>
        </w:rPr>
        <w:t xml:space="preserve">positive relationship between </w:t>
      </w:r>
      <w:r w:rsidR="00FB2C87">
        <w:rPr>
          <w:i/>
          <w:iCs/>
          <w:color w:val="000000" w:themeColor="text1"/>
          <w:lang w:val="el-GR"/>
        </w:rPr>
        <w:t>β</w:t>
      </w:r>
      <w:r w:rsidR="00FB2C87">
        <w:rPr>
          <w:color w:val="000000" w:themeColor="text1"/>
        </w:rPr>
        <w:t xml:space="preserve"> and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Pr>
          <w:color w:val="000000" w:themeColor="text1"/>
        </w:rPr>
        <w:t>, and negative effect of increasing</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w:t>
      </w:r>
      <w:r>
        <w:rPr>
          <w:color w:val="000000" w:themeColor="text1"/>
        </w:rPr>
        <w:t>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Pr>
          <w:color w:val="000000" w:themeColor="text1"/>
        </w:rPr>
        <w:t>;</w:t>
      </w:r>
      <w:r w:rsidR="00A11C6C">
        <w:rPr>
          <w:color w:val="000000" w:themeColor="text1"/>
        </w:rPr>
        <w:t xml:space="preserve"> and</w:t>
      </w:r>
      <w:r w:rsidR="00FB2C87">
        <w:rPr>
          <w:color w:val="000000" w:themeColor="text1"/>
        </w:rPr>
        <w:t xml:space="preserve"> (2) </w:t>
      </w:r>
      <w:r>
        <w:rPr>
          <w:color w:val="000000" w:themeColor="text1"/>
        </w:rPr>
        <w:t xml:space="preserve">when mediated through a negative effect of increasing soil nitrogen availability on </w:t>
      </w:r>
      <w:r>
        <w:rPr>
          <w:i/>
          <w:iCs/>
          <w:color w:val="000000" w:themeColor="text1"/>
          <w:lang w:val="el-GR"/>
        </w:rPr>
        <w:t>β</w:t>
      </w:r>
      <w:r>
        <w:rPr>
          <w:color w:val="000000" w:themeColor="text1"/>
        </w:rPr>
        <w:t xml:space="preserve"> and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A11C6C">
        <w:rPr>
          <w:color w:val="000000" w:themeColor="text1"/>
        </w:rPr>
        <w:t xml:space="preserve">. Results indicated a third alternative pathway where increasing soil nitrogen availability increased </w:t>
      </w:r>
      <w:r w:rsidR="00A11C6C">
        <w:rPr>
          <w:i/>
          <w:iCs/>
          <w:color w:val="000000" w:themeColor="text1"/>
        </w:rPr>
        <w:t>N</w:t>
      </w:r>
      <w:r w:rsidR="00A11C6C">
        <w:rPr>
          <w:color w:val="000000" w:themeColor="text1"/>
          <w:vertAlign w:val="subscript"/>
        </w:rPr>
        <w:t>area</w:t>
      </w:r>
      <w:r w:rsidR="00A11C6C">
        <w:rPr>
          <w:color w:val="000000" w:themeColor="text1"/>
        </w:rPr>
        <w:t xml:space="preserve"> directly through a larger increase in </w:t>
      </w:r>
      <w:r w:rsidR="00A11C6C">
        <w:rPr>
          <w:i/>
          <w:iCs/>
          <w:color w:val="000000" w:themeColor="text1"/>
        </w:rPr>
        <w:t>N</w:t>
      </w:r>
      <w:r w:rsidR="00A11C6C">
        <w:rPr>
          <w:color w:val="000000" w:themeColor="text1"/>
          <w:vertAlign w:val="subscript"/>
        </w:rPr>
        <w:t>mass</w:t>
      </w:r>
      <w:r w:rsidR="00A11C6C">
        <w:rPr>
          <w:color w:val="000000" w:themeColor="text1"/>
        </w:rPr>
        <w:t xml:space="preserve"> than decrease in </w:t>
      </w:r>
      <w:r w:rsidR="00A11C6C">
        <w:rPr>
          <w:i/>
          <w:iCs/>
          <w:color w:val="000000" w:themeColor="text1"/>
        </w:rPr>
        <w:t>M</w:t>
      </w:r>
      <w:r w:rsidR="00A11C6C">
        <w:rPr>
          <w:color w:val="000000" w:themeColor="text1"/>
          <w:vertAlign w:val="subscript"/>
        </w:rPr>
        <w:t>area</w:t>
      </w:r>
      <w:r w:rsidR="00A11C6C">
        <w:rPr>
          <w:color w:val="000000" w:themeColor="text1"/>
        </w:rPr>
        <w:t xml:space="preserve">, </w:t>
      </w:r>
      <w:r>
        <w:rPr>
          <w:color w:val="000000" w:themeColor="text1"/>
        </w:rPr>
        <w:t xml:space="preserve">though this pathway was independent of </w:t>
      </w:r>
      <w:r w:rsidR="00A11C6C">
        <w:rPr>
          <w:color w:val="000000" w:themeColor="text1"/>
        </w:rPr>
        <w:t xml:space="preserve">changes in </w:t>
      </w:r>
      <w:r w:rsidR="00A11C6C">
        <w:rPr>
          <w:i/>
          <w:iCs/>
          <w:color w:val="000000" w:themeColor="text1"/>
          <w:lang w:val="el-GR"/>
        </w:rPr>
        <w:t>β</w:t>
      </w:r>
      <w:r w:rsidR="00A11C6C">
        <w:rPr>
          <w:i/>
          <w:iCs/>
          <w:color w:val="000000" w:themeColor="text1"/>
        </w:rPr>
        <w:t xml:space="preserve"> </w:t>
      </w:r>
      <w:r w:rsidR="00A11C6C">
        <w:rPr>
          <w:color w:val="000000" w:themeColor="text1"/>
        </w:rPr>
        <w:t xml:space="preserve">or </w:t>
      </w:r>
      <w:r w:rsidR="00A11C6C">
        <w:rPr>
          <w:color w:val="000000" w:themeColor="text1"/>
        </w:rPr>
        <w:t xml:space="preserve">leaf </w:t>
      </w:r>
      <w:proofErr w:type="gramStart"/>
      <w:r w:rsidR="00A11C6C" w:rsidRPr="001B5901">
        <w:rPr>
          <w:i/>
          <w:iCs/>
          <w:color w:val="000000" w:themeColor="text1"/>
        </w:rPr>
        <w:t>C</w:t>
      </w:r>
      <w:r w:rsidR="00A11C6C" w:rsidRPr="009C1249">
        <w:rPr>
          <w:color w:val="000000" w:themeColor="text1"/>
          <w:vertAlign w:val="subscript"/>
        </w:rPr>
        <w:t>i</w:t>
      </w:r>
      <w:r w:rsidR="00A11C6C">
        <w:rPr>
          <w:color w:val="000000" w:themeColor="text1"/>
        </w:rPr>
        <w:t>:</w:t>
      </w:r>
      <w:r w:rsidR="00A11C6C" w:rsidRPr="001B5901">
        <w:rPr>
          <w:i/>
          <w:iCs/>
          <w:color w:val="000000" w:themeColor="text1"/>
        </w:rPr>
        <w:t>C</w:t>
      </w:r>
      <w:r w:rsidR="00A11C6C" w:rsidRPr="009C1249">
        <w:rPr>
          <w:color w:val="000000" w:themeColor="text1"/>
          <w:vertAlign w:val="subscript"/>
        </w:rPr>
        <w:t>a</w:t>
      </w:r>
      <w:r w:rsidR="00FB2C87">
        <w:rPr>
          <w:color w:val="000000" w:themeColor="text1"/>
        </w:rPr>
        <w:t>.</w:t>
      </w:r>
      <w:proofErr w:type="gramEnd"/>
      <w:r w:rsidR="00FB2C87">
        <w:rPr>
          <w:color w:val="000000" w:themeColor="text1"/>
        </w:rPr>
        <w:t xml:space="preserve"> Increasing vapor pressure deficit indirectly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a direct negative effect of increasing vapor pressure deficit on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 xml:space="preserve">. </w:t>
      </w:r>
      <w:r w:rsidR="00FB2C87">
        <w:rPr>
          <w:color w:val="000000" w:themeColor="text1"/>
        </w:rPr>
        <w:t xml:space="preserve">Overall, results provide support for patterns expected from </w:t>
      </w:r>
      <w:r w:rsidR="00FB2C87">
        <w:t xml:space="preserve">photosynthetic least-cost theory, showing that soil nitrogen availability and climate </w:t>
      </w:r>
      <w:r w:rsidR="00FB2C87" w:rsidRPr="009C1249">
        <w:rPr>
          <w:iCs/>
        </w:rPr>
        <w:t>drive</w:t>
      </w:r>
      <w:r w:rsidR="00FB2C87" w:rsidRPr="00A65C98">
        <w:t xml:space="preserve"> </w:t>
      </w:r>
      <w:r w:rsidR="00FB2C87">
        <w:t xml:space="preserve">variance in </w:t>
      </w:r>
      <w:r w:rsidR="00FB2C87">
        <w:rPr>
          <w:i/>
          <w:iCs/>
        </w:rPr>
        <w:t>N</w:t>
      </w:r>
      <w:r w:rsidR="00FB2C87">
        <w:rPr>
          <w:vertAlign w:val="subscript"/>
        </w:rPr>
        <w:t>area</w:t>
      </w:r>
      <w:r w:rsidR="00FB2C87">
        <w:t xml:space="preserve"> through changes in </w:t>
      </w:r>
      <w:r w:rsidR="00FB2C87">
        <w:rPr>
          <w:color w:val="000000" w:themeColor="text1"/>
        </w:rPr>
        <w:t xml:space="preserve">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r w:rsidR="00F81790">
        <w:t xml:space="preserve"> </w:t>
      </w:r>
      <w:r w:rsidR="00A11C6C">
        <w:t>P</w:t>
      </w:r>
      <w:r w:rsidR="00F81790">
        <w:t>atterns observed here also</w:t>
      </w:r>
      <w:r w:rsidR="00A11C6C">
        <w:t xml:space="preserve"> contribute to a growing body of evidence suggesting that variance in </w:t>
      </w:r>
      <w:r w:rsidR="00A11C6C">
        <w:rPr>
          <w:i/>
          <w:iCs/>
        </w:rPr>
        <w:t>N</w:t>
      </w:r>
      <w:r w:rsidR="00A11C6C">
        <w:rPr>
          <w:vertAlign w:val="subscript"/>
        </w:rPr>
        <w:t>area</w:t>
      </w:r>
      <w:r w:rsidR="00A11C6C">
        <w:t xml:space="preserve"> across environmental gradients is complex and is </w:t>
      </w:r>
      <w:r w:rsidR="00E85DD6">
        <w:t>not the lone product of soil nitrogen availability as commonly parameterized in terrestrial biosphere models.</w:t>
      </w:r>
    </w:p>
    <w:p w14:paraId="04A3D473" w14:textId="77777777" w:rsidR="00C854FC" w:rsidRDefault="00C854FC" w:rsidP="00DB73CA">
      <w:pPr>
        <w:autoSpaceDE w:val="0"/>
        <w:autoSpaceDN w:val="0"/>
        <w:adjustRightInd w:val="0"/>
        <w:spacing w:line="360" w:lineRule="auto"/>
        <w:rPr>
          <w:color w:val="000000" w:themeColor="text1"/>
        </w:rPr>
      </w:pPr>
    </w:p>
    <w:p w14:paraId="256A7AF6" w14:textId="0D5F1FEA" w:rsidR="00C854FC" w:rsidRPr="00C854FC" w:rsidRDefault="00C854FC" w:rsidP="00DB73CA">
      <w:pPr>
        <w:autoSpaceDE w:val="0"/>
        <w:autoSpaceDN w:val="0"/>
        <w:adjustRightInd w:val="0"/>
        <w:spacing w:line="360" w:lineRule="auto"/>
        <w:rPr>
          <w:i/>
          <w:iCs/>
        </w:rPr>
      </w:pPr>
      <w:r>
        <w:rPr>
          <w:i/>
          <w:iCs/>
        </w:rPr>
        <w:t xml:space="preserve">Negative </w:t>
      </w:r>
      <w:r w:rsidR="00A11C6C">
        <w:rPr>
          <w:i/>
          <w:iCs/>
        </w:rPr>
        <w:t>covariance between</w:t>
      </w:r>
      <w:r>
        <w:rPr>
          <w:i/>
          <w:iCs/>
        </w:rPr>
        <w:t xml:space="preserve"> </w:t>
      </w:r>
      <w:r w:rsidR="00A11C6C" w:rsidRPr="00A11C6C">
        <w:rPr>
          <w:i/>
          <w:iCs/>
          <w:color w:val="000000" w:themeColor="text1"/>
        </w:rPr>
        <w:t xml:space="preserve">leaf </w:t>
      </w:r>
      <w:proofErr w:type="gramStart"/>
      <w:r w:rsidR="00A11C6C" w:rsidRPr="00A11C6C">
        <w:rPr>
          <w:i/>
          <w:iCs/>
          <w:color w:val="000000" w:themeColor="text1"/>
        </w:rPr>
        <w:t>C</w:t>
      </w:r>
      <w:r w:rsidR="00A11C6C" w:rsidRPr="00A11C6C">
        <w:rPr>
          <w:i/>
          <w:iCs/>
          <w:color w:val="000000" w:themeColor="text1"/>
          <w:vertAlign w:val="subscript"/>
        </w:rPr>
        <w:t>i</w:t>
      </w:r>
      <w:r w:rsidR="00A11C6C" w:rsidRPr="00A11C6C">
        <w:rPr>
          <w:i/>
          <w:iCs/>
          <w:color w:val="000000" w:themeColor="text1"/>
        </w:rPr>
        <w:t>:C</w:t>
      </w:r>
      <w:r w:rsidR="00A11C6C" w:rsidRPr="00A11C6C">
        <w:rPr>
          <w:i/>
          <w:iCs/>
          <w:color w:val="000000" w:themeColor="text1"/>
          <w:vertAlign w:val="subscript"/>
        </w:rPr>
        <w:t>a</w:t>
      </w:r>
      <w:proofErr w:type="gramEnd"/>
      <w:r>
        <w:rPr>
          <w:i/>
          <w:iCs/>
        </w:rPr>
        <w:t xml:space="preserve"> </w:t>
      </w:r>
      <w:r w:rsidR="00A11C6C">
        <w:rPr>
          <w:i/>
          <w:iCs/>
        </w:rPr>
        <w:t>and</w:t>
      </w:r>
      <w:r>
        <w:rPr>
          <w:i/>
          <w:iCs/>
        </w:rPr>
        <w:t xml:space="preserve"> N</w:t>
      </w:r>
      <w:r>
        <w:rPr>
          <w:i/>
          <w:iCs/>
          <w:vertAlign w:val="subscript"/>
        </w:rPr>
        <w:t>area</w:t>
      </w:r>
      <w:r>
        <w:rPr>
          <w:i/>
          <w:iCs/>
        </w:rPr>
        <w:t xml:space="preserve"> </w:t>
      </w:r>
      <w:r w:rsidR="00A11C6C">
        <w:rPr>
          <w:i/>
          <w:iCs/>
        </w:rPr>
        <w:t>is</w:t>
      </w:r>
      <w:r>
        <w:rPr>
          <w:i/>
          <w:iCs/>
        </w:rPr>
        <w:t xml:space="preserve"> driven by changes in leaf morphology</w:t>
      </w:r>
    </w:p>
    <w:p w14:paraId="175E418B" w14:textId="129D9F2E" w:rsidR="00A40FBF" w:rsidRPr="002F6175" w:rsidRDefault="004D22B5" w:rsidP="00A11C6C">
      <w:pPr>
        <w:autoSpaceDE w:val="0"/>
        <w:autoSpaceDN w:val="0"/>
        <w:adjustRightInd w:val="0"/>
        <w:spacing w:line="360" w:lineRule="auto"/>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121290">
        <w:t>show</w:t>
      </w:r>
      <w:r w:rsidR="000316B0">
        <w:t>ing</w:t>
      </w:r>
      <w:r w:rsidR="00121290">
        <w:t xml:space="preserve"> strong support for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A11C6C">
        <w:t>covariance between</w:t>
      </w:r>
      <w:r w:rsidR="00514764">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w:t>
      </w:r>
      <w:r w:rsidR="00A11C6C">
        <w:t>and</w:t>
      </w:r>
      <w:r w:rsidR="00514764">
        <w:t xml:space="preserve"> </w:t>
      </w:r>
      <w:r w:rsidR="00514764" w:rsidRPr="006504E7">
        <w:rPr>
          <w:i/>
          <w:iCs/>
        </w:rPr>
        <w:t>N</w:t>
      </w:r>
      <w:r w:rsidR="00514764" w:rsidRPr="006504E7">
        <w:rPr>
          <w:vertAlign w:val="subscript"/>
        </w:rPr>
        <w:t>area</w:t>
      </w:r>
      <w:r w:rsidR="00514764">
        <w:t xml:space="preserve"> w</w:t>
      </w:r>
      <w:r w:rsidR="00A11C6C">
        <w:t>as</w:t>
      </w:r>
      <w:r w:rsidR="00514764">
        <w:t xml:space="preserv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coupled</w:t>
      </w:r>
      <w:r w:rsidR="001D0FD1">
        <w:t xml:space="preserve"> with </w:t>
      </w:r>
      <w:r w:rsidR="000316B0">
        <w:t xml:space="preserve">a </w:t>
      </w:r>
      <w:r w:rsidR="00A11C6C">
        <w:t>null</w:t>
      </w:r>
      <w:r w:rsidR="000316B0">
        <w:t xml:space="preser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121290">
        <w:t xml:space="preserve">, suggesting </w:t>
      </w:r>
      <w:r w:rsidR="004F64A3">
        <w:t xml:space="preserve">that changes in </w:t>
      </w:r>
      <w:r w:rsidR="004F64A3">
        <w:rPr>
          <w:i/>
          <w:iCs/>
        </w:rPr>
        <w:t>N</w:t>
      </w:r>
      <w:r w:rsidR="004F64A3">
        <w:rPr>
          <w:vertAlign w:val="subscript"/>
        </w:rPr>
        <w:t>area</w:t>
      </w:r>
      <w:r w:rsidR="004F64A3">
        <w:t xml:space="preserve"> </w:t>
      </w:r>
      <w:r w:rsidR="002F6175">
        <w:t xml:space="preserve">across </w:t>
      </w:r>
      <w:r w:rsidR="000316B0">
        <w:t xml:space="preserve">the </w:t>
      </w:r>
      <w:r w:rsidR="002F6175">
        <w:t>environmental gradient</w:t>
      </w:r>
      <w:r w:rsidR="00121290">
        <w:t xml:space="preserve"> </w:t>
      </w:r>
      <w:r w:rsidR="000316B0">
        <w:t>were</w:t>
      </w:r>
      <w:r w:rsidR="002F6175">
        <w:t xml:space="preserve"> </w:t>
      </w:r>
      <w:r w:rsidR="004F64A3">
        <w:t xml:space="preserve">driven </w:t>
      </w:r>
      <w:r w:rsidR="000316B0">
        <w:t xml:space="preserve">more strongly </w:t>
      </w:r>
      <w:r w:rsidR="004F64A3">
        <w:t xml:space="preserve">by changes in leaf </w:t>
      </w:r>
      <w:r w:rsidR="00890A08">
        <w:t>morphology</w:t>
      </w:r>
      <w:r w:rsidR="00514764">
        <w:t>.</w:t>
      </w:r>
      <w:r w:rsidR="00695FAC">
        <w:t xml:space="preserve"> </w:t>
      </w:r>
      <w:r w:rsidR="000316B0">
        <w:t xml:space="preserve">Interestingly, </w:t>
      </w:r>
      <w:r w:rsidR="00150080">
        <w:t xml:space="preserve">the negative relationship between </w:t>
      </w:r>
      <w:r w:rsidR="000316B0">
        <w:rPr>
          <w:i/>
          <w:iCs/>
        </w:rPr>
        <w:t>M</w:t>
      </w:r>
      <w:r w:rsidR="000316B0">
        <w:rPr>
          <w:vertAlign w:val="subscript"/>
        </w:rPr>
        <w:t>area</w:t>
      </w:r>
      <w:r w:rsidR="000316B0">
        <w:t xml:space="preserve"> </w:t>
      </w:r>
      <w:r w:rsidR="00150080">
        <w:t xml:space="preserve">and </w:t>
      </w:r>
      <w:r w:rsidR="000316B0">
        <w:rPr>
          <w:i/>
          <w:iCs/>
        </w:rPr>
        <w:t>N</w:t>
      </w:r>
      <w:r w:rsidR="000316B0">
        <w:rPr>
          <w:vertAlign w:val="subscript"/>
        </w:rPr>
        <w:t>mass</w:t>
      </w:r>
      <w:r w:rsidR="00150080">
        <w:t xml:space="preserve"> </w:t>
      </w:r>
      <w:r w:rsidR="00150080">
        <w:rPr>
          <w:color w:val="000000" w:themeColor="text1"/>
        </w:rPr>
        <w:t>suggest</w:t>
      </w:r>
      <w:r w:rsidR="00A11C6C">
        <w:rPr>
          <w:color w:val="000000" w:themeColor="text1"/>
        </w:rPr>
        <w:t>s</w:t>
      </w:r>
      <w:r w:rsidR="00150080">
        <w:rPr>
          <w:color w:val="000000" w:themeColor="text1"/>
        </w:rPr>
        <w:t xml:space="preserve"> that </w:t>
      </w:r>
      <w:r w:rsidR="00A11C6C">
        <w:rPr>
          <w:color w:val="000000" w:themeColor="text1"/>
        </w:rPr>
        <w:t>factors which increase</w:t>
      </w:r>
      <w:r w:rsidR="00150080">
        <w:rPr>
          <w:color w:val="000000" w:themeColor="text1"/>
        </w:rPr>
        <w:t xml:space="preserve"> </w:t>
      </w:r>
      <w:r w:rsidR="00150080">
        <w:rPr>
          <w:i/>
          <w:iCs/>
          <w:color w:val="000000" w:themeColor="text1"/>
        </w:rPr>
        <w:t>N</w:t>
      </w:r>
      <w:r w:rsidR="00150080">
        <w:rPr>
          <w:color w:val="000000" w:themeColor="text1"/>
          <w:vertAlign w:val="subscript"/>
        </w:rPr>
        <w:t>mass</w:t>
      </w:r>
      <w:r w:rsidR="00150080">
        <w:rPr>
          <w:color w:val="000000" w:themeColor="text1"/>
        </w:rPr>
        <w:t xml:space="preserve"> </w:t>
      </w:r>
      <w:r w:rsidR="00A11C6C">
        <w:rPr>
          <w:color w:val="000000" w:themeColor="text1"/>
        </w:rPr>
        <w:t xml:space="preserve">(e.g., increased soil nitrogen </w:t>
      </w:r>
      <w:r w:rsidR="00A11C6C">
        <w:rPr>
          <w:color w:val="000000" w:themeColor="text1"/>
        </w:rPr>
        <w:lastRenderedPageBreak/>
        <w:t xml:space="preserve">availability) correspond with </w:t>
      </w:r>
      <w:r w:rsidR="00150080">
        <w:rPr>
          <w:color w:val="000000" w:themeColor="text1"/>
        </w:rPr>
        <w:t>larger, thinner leaves</w:t>
      </w:r>
      <w:r w:rsidR="00A40FBF">
        <w:t xml:space="preserve"> (i.e.</w:t>
      </w:r>
      <w:r w:rsidR="00890A08">
        <w:t>,</w:t>
      </w:r>
      <w:r w:rsidR="00A40FBF">
        <w:t xml:space="preserve"> </w:t>
      </w:r>
      <w:r w:rsidR="00A10792">
        <w:t>decreased</w:t>
      </w:r>
      <w:r w:rsidR="00A40FBF">
        <w:t xml:space="preserve"> </w:t>
      </w:r>
      <w:r w:rsidR="00A40FBF">
        <w:rPr>
          <w:i/>
          <w:iCs/>
        </w:rPr>
        <w:t>M</w:t>
      </w:r>
      <w:r w:rsidR="00A40FBF">
        <w:rPr>
          <w:vertAlign w:val="subscript"/>
        </w:rPr>
        <w:t>area</w:t>
      </w:r>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2F6175">
        <w:t xml:space="preserve">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(Wright et al. 2004, Dong et al. 2017, 2022, Querejeta et al. 2022, Wang et al. 2023)</w:t>
      </w:r>
      <w:r w:rsidR="00576D46">
        <w:fldChar w:fldCharType="end"/>
      </w:r>
      <w:r w:rsidR="0073205D">
        <w:t>.</w:t>
      </w:r>
      <w:r w:rsidR="002F6175">
        <w:t xml:space="preserve"> Negative covariance between </w:t>
      </w:r>
      <w:r w:rsidR="002F6175">
        <w:rPr>
          <w:i/>
          <w:iCs/>
        </w:rPr>
        <w:t>M</w:t>
      </w:r>
      <w:r w:rsidR="002F6175">
        <w:rPr>
          <w:vertAlign w:val="subscript"/>
        </w:rPr>
        <w:t>area</w:t>
      </w:r>
      <w:r w:rsidR="002F6175">
        <w:t xml:space="preserve"> and </w:t>
      </w:r>
      <w:r w:rsidR="002F6175">
        <w:rPr>
          <w:i/>
          <w:iCs/>
        </w:rPr>
        <w:t>N</w:t>
      </w:r>
      <w:r w:rsidR="002F6175">
        <w:rPr>
          <w:vertAlign w:val="subscript"/>
        </w:rPr>
        <w:t>mass</w:t>
      </w:r>
      <w:r w:rsidR="002F6175">
        <w:t xml:space="preserve"> could be a response </w:t>
      </w:r>
      <w:r w:rsidR="00200622">
        <w:t xml:space="preserve">that </w:t>
      </w:r>
      <w:r w:rsidR="002F6175">
        <w:t>allow</w:t>
      </w:r>
      <w:r w:rsidR="00200622">
        <w:t xml:space="preserve">s </w:t>
      </w:r>
      <w:r w:rsidR="002F6175">
        <w:t xml:space="preserve">leaves to maximize productivity </w:t>
      </w:r>
      <w:r w:rsidR="00200622">
        <w:t>across different leaf lifespans</w:t>
      </w:r>
      <w:r w:rsidR="002F6175">
        <w:t xml:space="preserve"> </w:t>
      </w:r>
      <w:r w:rsidR="002F6175">
        <w:fldChar w:fldCharType="begin" w:fldLock="1"/>
      </w:r>
      <w:r w:rsidR="00F2197A">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Ecology","id":"ITEM-3","issue":"3","issued":{"date-parts":[["2004","6"]]},"page":"419-425","title":"Allocation of nitrogen to cell walls decreases photosynthetic nitrogen-use efficiency","type":"article-journal","volume":"18"},"uris":["http://www.mendeley.com/documents/?uuid=5e00425b-d6e5-4c7b-988b-eef5376be50e"]},{"id":"ITEM-4","itemData":{"DOI":"10.1038/nature02403","ISSN":"0028-0836","abstract":"Bringing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id":"ITEM-5","itemData":{"DOI":"10.1111/1365-2745.12211","ISSN":"00220477","author":[{"dropping-particle":"","family":"Reich","given":"Peter B","non-dropping-particle":"","parse-names":false,"suffix":""}],"container-title":"Journal of Ecology","editor":[{"dropping-particle":"","family":"Cornelissen","given":"Hans","non-dropping-particle":"","parse-names":false,"suffix":""}],"id":"ITEM-5","issue":"2","issued":{"date-parts":[["2014","3"]]},"page":"275-301","title":"The world-wide ‘fast-slow’ plant economics spectrum: a traits manifesto","type":"article-journal","volume":"102"},"uris":["http://www.mendeley.com/documents/?uuid=dc87d94f-d6d3-4525-98c8-d4141f459f54"]}],"mendeley":{"formattedCitation":"(Wright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2F6175">
        <w:fldChar w:fldCharType="separate"/>
      </w:r>
      <w:r w:rsidR="002F6175" w:rsidRPr="002F6175">
        <w:rPr>
          <w:noProof/>
        </w:rPr>
        <w:t>(Wright et al. 2004, Onoda et al. 2004, 2017, Reich 2014, Wang et al. 2023)</w:t>
      </w:r>
      <w:r w:rsidR="002F6175">
        <w:fldChar w:fldCharType="end"/>
      </w:r>
      <w:r w:rsidR="002F6175">
        <w:t>.</w:t>
      </w:r>
    </w:p>
    <w:p w14:paraId="21C82C2A" w14:textId="5CAE8C16" w:rsidR="004F64A3" w:rsidRDefault="004461BD" w:rsidP="00A40FBF">
      <w:pPr>
        <w:autoSpaceDE w:val="0"/>
        <w:autoSpaceDN w:val="0"/>
        <w:adjustRightInd w:val="0"/>
        <w:spacing w:line="360" w:lineRule="auto"/>
        <w:ind w:firstLine="720"/>
      </w:pPr>
      <w:r>
        <w:t xml:space="preserve">The negative </w:t>
      </w:r>
      <w:r w:rsidR="00545184">
        <w:t>relationship between</w:t>
      </w:r>
      <w: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w:t>
      </w:r>
      <w:r w:rsidR="00545184">
        <w:t>and</w:t>
      </w:r>
      <w:r>
        <w:t xml:space="preserve"> </w:t>
      </w:r>
      <w:r>
        <w:rPr>
          <w:i/>
          <w:iCs/>
        </w:rPr>
        <w:t>M</w:t>
      </w:r>
      <w:r>
        <w:rPr>
          <w:vertAlign w:val="subscript"/>
        </w:rPr>
        <w:t>area</w:t>
      </w:r>
      <w:r w:rsidR="001E7B23" w:rsidRPr="001E7B23">
        <w:t xml:space="preserve"> </w:t>
      </w:r>
      <w:r>
        <w:t>could</w:t>
      </w:r>
      <w:r w:rsidR="000D3858">
        <w:t xml:space="preserve"> be</w:t>
      </w:r>
      <w:r w:rsidR="002F6175">
        <w:t xml:space="preserve"> </w:t>
      </w:r>
      <w:r w:rsidR="00121290">
        <w:t xml:space="preserve">indicative of tradeoffs between leaf longevity and leaf productivity. </w:t>
      </w:r>
      <w:r>
        <w:t>Tradeoffs between leaf longevity</w:t>
      </w:r>
      <w:r w:rsidR="009F79FC">
        <w:t xml:space="preserve"> </w:t>
      </w:r>
      <w:r>
        <w:t xml:space="preserve">and leaf productivity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w:t>
      </w:r>
      <w:r w:rsidR="001E7BD6">
        <w:t xml:space="preserve"> leaf </w:t>
      </w:r>
      <w:proofErr w:type="gramStart"/>
      <w:r w:rsidR="001E7BD6" w:rsidRPr="001B5901">
        <w:rPr>
          <w:i/>
          <w:iCs/>
          <w:color w:val="000000" w:themeColor="text1"/>
        </w:rPr>
        <w:t>C</w:t>
      </w:r>
      <w:r w:rsidR="001E7BD6" w:rsidRPr="009C1249">
        <w:rPr>
          <w:color w:val="000000" w:themeColor="text1"/>
          <w:vertAlign w:val="subscript"/>
        </w:rPr>
        <w:t>i</w:t>
      </w:r>
      <w:r w:rsidR="001E7BD6">
        <w:rPr>
          <w:color w:val="000000" w:themeColor="text1"/>
        </w:rPr>
        <w:t>:</w:t>
      </w:r>
      <w:r w:rsidR="001E7BD6" w:rsidRPr="001B5901">
        <w:rPr>
          <w:i/>
          <w:iCs/>
          <w:color w:val="000000" w:themeColor="text1"/>
        </w:rPr>
        <w:t>C</w:t>
      </w:r>
      <w:r w:rsidR="001E7BD6" w:rsidRPr="009C1249">
        <w:rPr>
          <w:color w:val="000000" w:themeColor="text1"/>
          <w:vertAlign w:val="subscript"/>
        </w:rPr>
        <w:t>a</w:t>
      </w:r>
      <w:proofErr w:type="gramEnd"/>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w:t>
      </w:r>
      <w:r w:rsidR="00A10792">
        <w:t>decreased</w:t>
      </w:r>
      <w:r>
        <w:t xml:space="preserve"> </w:t>
      </w:r>
      <w:r>
        <w:rPr>
          <w:i/>
          <w:iCs/>
        </w:rPr>
        <w:t>M</w:t>
      </w:r>
      <w:r>
        <w:rPr>
          <w:vertAlign w:val="subscript"/>
        </w:rPr>
        <w:t>area</w:t>
      </w:r>
      <w:r w:rsidR="009134BD">
        <w:t>)</w:t>
      </w:r>
      <w:r w:rsidR="0073205D">
        <w:t>.</w:t>
      </w:r>
      <w:r w:rsidR="001E7B23">
        <w:t xml:space="preserve"> </w:t>
      </w:r>
      <w:r w:rsidR="00DB6EA3">
        <w:t>C</w:t>
      </w:r>
      <w:r w:rsidR="00A40FBF">
        <w:t xml:space="preserve">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A40FBF">
        <w:t>,</w:t>
      </w:r>
      <w:r w:rsidR="001E7B23">
        <w:t xml:space="preserve"> </w:t>
      </w:r>
      <w:r w:rsidR="00DB6EA3">
        <w:t xml:space="preserve">these responses </w:t>
      </w:r>
      <w:r w:rsidR="001E7BD6">
        <w:t>may have</w:t>
      </w:r>
      <w:r w:rsidR="00FF332A">
        <w:t xml:space="preserve"> allowed</w:t>
      </w:r>
      <w:r w:rsidR="00576D46">
        <w:t xml:space="preserve"> individuals to</w:t>
      </w:r>
      <w:r w:rsidR="00337920">
        <w:t xml:space="preserve"> maximize light interception and </w:t>
      </w:r>
      <w:r w:rsidR="00695FAC">
        <w:t xml:space="preserve">therefore </w:t>
      </w:r>
      <w:r w:rsidR="00337920">
        <w:t>productivity by</w:t>
      </w:r>
      <w:r w:rsidR="00576D46">
        <w:t xml:space="preserve"> exploit</w:t>
      </w:r>
      <w:r w:rsidR="00337920">
        <w:t>ing</w:t>
      </w:r>
      <w:r w:rsidR="00576D46">
        <w:t xml:space="preserve"> high light environments</w:t>
      </w:r>
      <w:r w:rsidR="00DB6EA3">
        <w:t xml:space="preserve"> at the expense of </w:t>
      </w:r>
      <w:r w:rsidR="00E02D09">
        <w:t>increased water loss</w:t>
      </w:r>
      <w:r w:rsidR="009134BD">
        <w:t xml:space="preserve"> and decreased water-use efficiency</w:t>
      </w:r>
      <w:r w:rsidR="00E02D09">
        <w:t>.</w:t>
      </w:r>
      <w:r w:rsidR="009F79FC">
        <w:t xml:space="preserve"> </w:t>
      </w:r>
      <w:r w:rsidR="00FF332A">
        <w:t xml:space="preserve">This strategy may be </w:t>
      </w:r>
      <w:r w:rsidR="00695FAC">
        <w:t xml:space="preserve">especially </w:t>
      </w:r>
      <w:r w:rsidR="00FF332A">
        <w:t xml:space="preserve">advantageous for fast-growing species in open canopy systems. </w:t>
      </w:r>
      <w:r w:rsidR="009F79FC">
        <w:t>In this study, C</w:t>
      </w:r>
      <w:r w:rsidR="009F79FC">
        <w:rPr>
          <w:vertAlign w:val="subscript"/>
        </w:rPr>
        <w:t>3</w:t>
      </w:r>
      <w:r w:rsidR="009F79FC">
        <w:t xml:space="preserve"> </w:t>
      </w:r>
      <w:r w:rsidR="001D32A2">
        <w:t>N</w:t>
      </w:r>
      <w:r w:rsidR="001D32A2">
        <w:rPr>
          <w:color w:val="000000" w:themeColor="text1"/>
        </w:rPr>
        <w:t>-fixers</w:t>
      </w:r>
      <w:r w:rsidR="009F79FC">
        <w:t xml:space="preserve"> and C</w:t>
      </w:r>
      <w:r w:rsidR="009F79FC">
        <w:rPr>
          <w:vertAlign w:val="subscript"/>
        </w:rPr>
        <w:t>3</w:t>
      </w:r>
      <w:r w:rsidR="009F79FC">
        <w:t xml:space="preserve"> non</w:t>
      </w:r>
      <w:r w:rsidR="001D32A2">
        <w:rPr>
          <w:color w:val="000000" w:themeColor="text1"/>
        </w:rPr>
        <w:t>-fixers</w:t>
      </w:r>
      <w:r w:rsidR="009F79FC">
        <w:t xml:space="preserve"> dominated </w:t>
      </w:r>
      <w:r w:rsidR="009134BD">
        <w:t>the</w:t>
      </w:r>
      <w:r w:rsidR="009F79FC">
        <w:t xml:space="preserve"> dataset (</w:t>
      </w:r>
      <w:r w:rsidR="000B6D78">
        <w:t>7</w:t>
      </w:r>
      <w:r w:rsidR="00890A08">
        <w:t>7</w:t>
      </w:r>
      <w:r w:rsidR="009F79FC">
        <w:t>% of total sampl</w:t>
      </w:r>
      <w:r w:rsidR="000B6D78">
        <w:t>ing effort</w:t>
      </w:r>
      <w:r w:rsidR="009F79FC">
        <w:t>),</w:t>
      </w:r>
      <w:r w:rsidR="00FF332A">
        <w:t xml:space="preserve"> of which </w:t>
      </w:r>
      <w:r w:rsidR="009E25A4">
        <w:t>2</w:t>
      </w:r>
      <w:r w:rsidR="00890A08">
        <w:t>3</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t>
      </w:r>
      <w:r w:rsidR="00013E16">
        <w:t>There was</w:t>
      </w:r>
      <w:r w:rsidR="009F79FC">
        <w:t xml:space="preserve"> no effect of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w:t>
      </w:r>
      <w:r w:rsidR="001D32A2">
        <w:rPr>
          <w:color w:val="000000" w:themeColor="text1"/>
        </w:rPr>
        <w:t>-fixers</w:t>
      </w:r>
      <w:r w:rsidR="009F79FC">
        <w:t>, which</w:t>
      </w:r>
      <w:r w:rsidR="000B6D78">
        <w:t xml:space="preserve"> made up 2</w:t>
      </w:r>
      <w:r w:rsidR="00890A08">
        <w:t>3</w:t>
      </w:r>
      <w:r w:rsidR="000B6D78">
        <w:t>% of the sampling effort and</w:t>
      </w:r>
      <w:r w:rsidR="009F79FC">
        <w:t xml:space="preserve"> were classified as</w:t>
      </w:r>
      <w:r w:rsidR="00746BEA">
        <w:t xml:space="preserve"> perennial</w:t>
      </w:r>
      <w:r w:rsidR="009F79FC">
        <w:t xml:space="preserve"> warm season graminoid species with longer growing seasons.</w:t>
      </w:r>
      <w:r w:rsidR="004F64A3">
        <w:t xml:space="preserve"> </w:t>
      </w:r>
      <w:r w:rsidR="00793469">
        <w:t>T</w:t>
      </w:r>
      <w:r w:rsidR="004F64A3">
        <w:t xml:space="preserve">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7F468CF" w14:textId="77777777" w:rsidR="00F81790" w:rsidRDefault="00F81790" w:rsidP="00F81790">
      <w:pPr>
        <w:autoSpaceDE w:val="0"/>
        <w:autoSpaceDN w:val="0"/>
        <w:adjustRightInd w:val="0"/>
        <w:spacing w:line="360" w:lineRule="auto"/>
      </w:pPr>
    </w:p>
    <w:p w14:paraId="2C022031" w14:textId="528B9669" w:rsidR="00F81790" w:rsidRPr="00C854FC" w:rsidRDefault="00C854FC" w:rsidP="00F81790">
      <w:pPr>
        <w:autoSpaceDE w:val="0"/>
        <w:autoSpaceDN w:val="0"/>
        <w:adjustRightInd w:val="0"/>
        <w:spacing w:line="360" w:lineRule="auto"/>
        <w:rPr>
          <w:i/>
          <w:iCs/>
        </w:rPr>
      </w:pPr>
      <w:r>
        <w:rPr>
          <w:i/>
          <w:iCs/>
        </w:rPr>
        <w:t>Soil nitrogen availability increases N</w:t>
      </w:r>
      <w:r>
        <w:rPr>
          <w:i/>
          <w:iCs/>
          <w:vertAlign w:val="subscript"/>
        </w:rPr>
        <w:t>area</w:t>
      </w:r>
      <w:r>
        <w:t xml:space="preserve"> </w:t>
      </w:r>
      <w:r>
        <w:rPr>
          <w:i/>
          <w:iCs/>
        </w:rPr>
        <w:t>through multiple pathways</w:t>
      </w:r>
    </w:p>
    <w:p w14:paraId="65F68998" w14:textId="717049EA" w:rsidR="00121290" w:rsidRDefault="000D3858" w:rsidP="00FA6954">
      <w:pPr>
        <w:autoSpaceDE w:val="0"/>
        <w:autoSpaceDN w:val="0"/>
        <w:adjustRightInd w:val="0"/>
        <w:spacing w:line="360" w:lineRule="auto"/>
        <w:rPr>
          <w:color w:val="000000" w:themeColor="text1"/>
        </w:rPr>
      </w:pPr>
      <w:r>
        <w:t>The s</w:t>
      </w:r>
      <w:r w:rsidR="000316B0">
        <w:t xml:space="preserve">tructural equation model indicated multiple pathways where increasing soil nitrogen availability increased </w:t>
      </w:r>
      <w:r w:rsidR="000316B0">
        <w:rPr>
          <w:i/>
          <w:iCs/>
        </w:rPr>
        <w:t>N</w:t>
      </w:r>
      <w:r w:rsidR="000316B0">
        <w:rPr>
          <w:vertAlign w:val="subscript"/>
        </w:rPr>
        <w:t>area</w:t>
      </w:r>
      <w:r w:rsidR="000316B0">
        <w:t>.</w:t>
      </w:r>
      <w:r w:rsidR="00200622">
        <w:t xml:space="preserve"> </w:t>
      </w:r>
      <w:r w:rsidR="002F7EE8">
        <w:t xml:space="preserve">First, </w:t>
      </w:r>
      <w:r w:rsidR="00746BEA">
        <w:rPr>
          <w:i/>
          <w:iCs/>
        </w:rPr>
        <w:t>N</w:t>
      </w:r>
      <w:r w:rsidR="00746BEA">
        <w:rPr>
          <w:vertAlign w:val="subscript"/>
        </w:rPr>
        <w:t>area</w:t>
      </w:r>
      <w:r w:rsidR="00746BEA">
        <w:t xml:space="preserve"> increased with increasing soil nitrogen availability due to larger positive </w:t>
      </w:r>
      <w:r w:rsidR="0089448D">
        <w:t xml:space="preserve">direct </w:t>
      </w:r>
      <w:r w:rsidR="00746BEA">
        <w:t xml:space="preserve">effects of increasing soil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soil nitrogen availability</w:t>
      </w:r>
      <w:r w:rsidR="00746BEA">
        <w:t xml:space="preserve"> on </w:t>
      </w:r>
      <w:r w:rsidR="00746BEA">
        <w:rPr>
          <w:i/>
          <w:iCs/>
        </w:rPr>
        <w:t>M</w:t>
      </w:r>
      <w:r w:rsidR="00746BEA">
        <w:rPr>
          <w:vertAlign w:val="subscript"/>
        </w:rPr>
        <w:t>area</w:t>
      </w:r>
      <w:r w:rsidR="00C13F5E">
        <w:t>, which corroborate patterns</w:t>
      </w:r>
      <w:r w:rsidR="0089448D">
        <w:t xml:space="preserve"> observed in the individual linear mixed effect models. </w:t>
      </w:r>
      <w:r w:rsidR="002F7EE8">
        <w:t xml:space="preserve">Second, soil nitrogen availability </w:t>
      </w:r>
      <w:r w:rsidR="002F7EE8">
        <w:lastRenderedPageBreak/>
        <w:t xml:space="preserve">increased </w:t>
      </w:r>
      <w:r w:rsidR="002F7EE8">
        <w:rPr>
          <w:i/>
          <w:iCs/>
        </w:rPr>
        <w:t>N</w:t>
      </w:r>
      <w:r w:rsidR="002F7EE8">
        <w:rPr>
          <w:vertAlign w:val="subscript"/>
        </w:rPr>
        <w:t>area</w:t>
      </w:r>
      <w:r w:rsidR="002F7EE8">
        <w:t xml:space="preserve"> indirectly through reductions in</w:t>
      </w:r>
      <w:r w:rsidR="00746BEA">
        <w:t xml:space="preserve"> </w:t>
      </w:r>
      <w:r w:rsidR="00746BEA">
        <w:rPr>
          <w:i/>
          <w:iCs/>
          <w:color w:val="000000" w:themeColor="text1"/>
          <w:lang w:val="el-GR"/>
        </w:rPr>
        <w:t>β</w:t>
      </w:r>
      <w:r w:rsidR="00746BEA">
        <w:rPr>
          <w:color w:val="000000" w:themeColor="text1"/>
        </w:rPr>
        <w:t xml:space="preserve">, which increased </w:t>
      </w:r>
      <w:r w:rsidR="002F7EE8">
        <w:t xml:space="preserve">leaf </w:t>
      </w:r>
      <w:proofErr w:type="gramStart"/>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proofErr w:type="gramEnd"/>
      <w:r w:rsidR="002F7EE8">
        <w:rPr>
          <w:color w:val="000000" w:themeColor="text1"/>
        </w:rPr>
        <w:t xml:space="preserve"> and stimulated </w:t>
      </w:r>
      <w:r w:rsidR="002F7EE8">
        <w:rPr>
          <w:i/>
          <w:iCs/>
          <w:color w:val="000000" w:themeColor="text1"/>
        </w:rPr>
        <w:t>N</w:t>
      </w:r>
      <w:r w:rsidR="002F7EE8">
        <w:rPr>
          <w:color w:val="000000" w:themeColor="text1"/>
          <w:vertAlign w:val="subscript"/>
        </w:rPr>
        <w:t>area</w:t>
      </w:r>
      <w:r w:rsidR="002F7EE8">
        <w:rPr>
          <w:color w:val="000000" w:themeColor="text1"/>
        </w:rPr>
        <w:t xml:space="preserve"> through a stronger negative effect of </w:t>
      </w:r>
      <w:r w:rsidR="0089448D">
        <w:rPr>
          <w:color w:val="000000" w:themeColor="text1"/>
        </w:rPr>
        <w:t xml:space="preserve">increasing </w:t>
      </w:r>
      <w:r w:rsidR="002F7EE8">
        <w:t xml:space="preserve">leaf </w:t>
      </w:r>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r w:rsidR="002F7EE8">
        <w:rPr>
          <w:color w:val="000000" w:themeColor="text1"/>
        </w:rPr>
        <w:t xml:space="preserve"> on </w:t>
      </w:r>
      <w:r w:rsidR="002F7EE8">
        <w:rPr>
          <w:i/>
          <w:iCs/>
          <w:color w:val="000000" w:themeColor="text1"/>
        </w:rPr>
        <w:t>M</w:t>
      </w:r>
      <w:r w:rsidR="002F7EE8">
        <w:rPr>
          <w:color w:val="000000" w:themeColor="text1"/>
          <w:vertAlign w:val="subscript"/>
        </w:rPr>
        <w:t>area</w:t>
      </w:r>
      <w:r w:rsidR="002F7EE8">
        <w:rPr>
          <w:color w:val="000000" w:themeColor="text1"/>
        </w:rPr>
        <w:t xml:space="preserve"> than positive effect</w:t>
      </w:r>
      <w:r w:rsidR="0089448D">
        <w:rPr>
          <w:color w:val="000000" w:themeColor="text1"/>
        </w:rPr>
        <w:t xml:space="preserve"> of increasing </w:t>
      </w:r>
      <w:r w:rsidR="0089448D">
        <w:t xml:space="preserve">leaf </w:t>
      </w:r>
      <w:r w:rsidR="0089448D" w:rsidRPr="001B5901">
        <w:rPr>
          <w:i/>
          <w:iCs/>
          <w:color w:val="000000" w:themeColor="text1"/>
        </w:rPr>
        <w:t>C</w:t>
      </w:r>
      <w:r w:rsidR="0089448D" w:rsidRPr="009C1249">
        <w:rPr>
          <w:color w:val="000000" w:themeColor="text1"/>
          <w:vertAlign w:val="subscript"/>
        </w:rPr>
        <w:t>i</w:t>
      </w:r>
      <w:r w:rsidR="0089448D">
        <w:rPr>
          <w:color w:val="000000" w:themeColor="text1"/>
        </w:rPr>
        <w:t>:</w:t>
      </w:r>
      <w:r w:rsidR="0089448D" w:rsidRPr="001B5901">
        <w:rPr>
          <w:i/>
          <w:iCs/>
          <w:color w:val="000000" w:themeColor="text1"/>
        </w:rPr>
        <w:t>C</w:t>
      </w:r>
      <w:r w:rsidR="0089448D" w:rsidRPr="009C1249">
        <w:rPr>
          <w:color w:val="000000" w:themeColor="text1"/>
          <w:vertAlign w:val="subscript"/>
        </w:rPr>
        <w:t>a</w:t>
      </w:r>
      <w:r w:rsidR="0089448D">
        <w:rPr>
          <w:color w:val="000000" w:themeColor="text1"/>
        </w:rPr>
        <w:t xml:space="preserve"> on</w:t>
      </w:r>
      <w:r w:rsidR="0089448D">
        <w:t xml:space="preserve"> </w:t>
      </w:r>
      <w:r w:rsidR="002F7EE8">
        <w:rPr>
          <w:i/>
          <w:iCs/>
          <w:color w:val="000000" w:themeColor="text1"/>
        </w:rPr>
        <w:t>N</w:t>
      </w:r>
      <w:r w:rsidR="002F7EE8">
        <w:rPr>
          <w:color w:val="000000" w:themeColor="text1"/>
          <w:vertAlign w:val="subscript"/>
        </w:rPr>
        <w:t>mass</w:t>
      </w:r>
      <w:r w:rsidR="002F7EE8">
        <w:rPr>
          <w:color w:val="000000" w:themeColor="text1"/>
        </w:rPr>
        <w:t xml:space="preserve">. </w:t>
      </w:r>
      <w:r w:rsidR="00746BEA">
        <w:rPr>
          <w:color w:val="000000" w:themeColor="text1"/>
        </w:rPr>
        <w:t xml:space="preserve">Reductions in </w:t>
      </w:r>
      <w:r w:rsidR="00746BEA">
        <w:rPr>
          <w:i/>
          <w:iCs/>
          <w:color w:val="000000" w:themeColor="text1"/>
          <w:lang w:val="el-GR"/>
        </w:rPr>
        <w:t>β</w:t>
      </w:r>
      <w:r w:rsidR="00746BEA">
        <w:rPr>
          <w:color w:val="000000" w:themeColor="text1"/>
        </w:rPr>
        <w:t xml:space="preserve"> with increasing soil nitrogen availability were likely driven by reductions in the cost of acquiring and using nitrogen, following patterns observed in previous experiments </w:t>
      </w:r>
      <w:r w:rsidR="00746BEA">
        <w:rPr>
          <w:color w:val="000000" w:themeColor="text1"/>
        </w:rPr>
        <w:fldChar w:fldCharType="begin" w:fldLock="1"/>
      </w:r>
      <w:r w:rsidR="00DC701D">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746BEA">
        <w:rPr>
          <w:color w:val="000000" w:themeColor="text1"/>
        </w:rPr>
        <w:fldChar w:fldCharType="separate"/>
      </w:r>
      <w:r w:rsidR="00746BEA" w:rsidRPr="00746BEA">
        <w:rPr>
          <w:noProof/>
          <w:color w:val="000000" w:themeColor="text1"/>
        </w:rPr>
        <w:t>(Bae et al. 2015, Eastman et al. 2021, Perkowski et al. 2021, Lu et al. 2022)</w:t>
      </w:r>
      <w:r w:rsidR="00746BEA">
        <w:rPr>
          <w:color w:val="000000" w:themeColor="text1"/>
        </w:rPr>
        <w:fldChar w:fldCharType="end"/>
      </w:r>
      <w:r w:rsidR="00746BEA">
        <w:rPr>
          <w:color w:val="000000" w:themeColor="text1"/>
        </w:rPr>
        <w:t xml:space="preserve">. </w:t>
      </w:r>
      <w:r w:rsidR="00C13F5E">
        <w:rPr>
          <w:color w:val="000000" w:themeColor="text1"/>
        </w:rPr>
        <w:t>These p</w:t>
      </w:r>
      <w:r w:rsidR="00746BEA">
        <w:rPr>
          <w:color w:val="000000" w:themeColor="text1"/>
        </w:rPr>
        <w:t xml:space="preserve">athways indicate that soil 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2F7EE8">
        <w:rPr>
          <w:color w:val="000000" w:themeColor="text1"/>
        </w:rPr>
        <w:t xml:space="preserve">, or can alternatively have indirect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through changes in leaf morphology associated with a reduction in the cost of acquiring nitrogen, following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 xml:space="preserve">ere indicate that photosynthetic least-cost frameworks are capable of detecting predictable 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and tradeoffs between nitrogen and water use across soil nitrogen availability gradients</w:t>
      </w:r>
      <w:r w:rsidR="00507F4D">
        <w:rPr>
          <w:color w:val="000000" w:themeColor="text1"/>
        </w:rPr>
        <w:t>.</w:t>
      </w:r>
    </w:p>
    <w:p w14:paraId="571303D4" w14:textId="77777777" w:rsidR="00C854FC" w:rsidRDefault="00C854FC" w:rsidP="00C854FC">
      <w:pPr>
        <w:autoSpaceDE w:val="0"/>
        <w:autoSpaceDN w:val="0"/>
        <w:adjustRightInd w:val="0"/>
        <w:spacing w:line="360" w:lineRule="auto"/>
        <w:rPr>
          <w:color w:val="000000" w:themeColor="text1"/>
        </w:rPr>
      </w:pPr>
    </w:p>
    <w:p w14:paraId="29B3E90A" w14:textId="6BDD843C" w:rsidR="00C854FC" w:rsidRPr="00C854FC" w:rsidRDefault="00C854FC" w:rsidP="00C854FC">
      <w:pPr>
        <w:autoSpaceDE w:val="0"/>
        <w:autoSpaceDN w:val="0"/>
        <w:adjustRightInd w:val="0"/>
        <w:spacing w:line="360" w:lineRule="auto"/>
        <w:rPr>
          <w:i/>
          <w:iCs/>
          <w:color w:val="000000" w:themeColor="text1"/>
        </w:rPr>
      </w:pPr>
      <w:r>
        <w:rPr>
          <w:i/>
          <w:iCs/>
          <w:color w:val="000000" w:themeColor="text1"/>
        </w:rPr>
        <w:t>Soil moisture decreases N</w:t>
      </w:r>
      <w:r>
        <w:rPr>
          <w:i/>
          <w:iCs/>
          <w:color w:val="000000" w:themeColor="text1"/>
          <w:vertAlign w:val="subscript"/>
        </w:rPr>
        <w:t>area</w:t>
      </w:r>
      <w:r>
        <w:rPr>
          <w:i/>
          <w:iCs/>
          <w:color w:val="000000" w:themeColor="text1"/>
        </w:rPr>
        <w:t xml:space="preserve"> through negative covariance with </w:t>
      </w:r>
      <w:commentRangeStart w:id="3"/>
      <w:r>
        <w:rPr>
          <w:i/>
          <w:iCs/>
          <w:color w:val="000000" w:themeColor="text1"/>
        </w:rPr>
        <w:t>soil nitrogen availability</w:t>
      </w:r>
      <w:commentRangeEnd w:id="3"/>
      <w:r>
        <w:rPr>
          <w:rStyle w:val="CommentReference"/>
          <w:rFonts w:eastAsiaTheme="minorHAnsi" w:cs="Times New Roman (Body CS)"/>
        </w:rPr>
        <w:commentReference w:id="3"/>
      </w:r>
    </w:p>
    <w:p w14:paraId="13F06DB7" w14:textId="25AE1BF2" w:rsidR="005B6568" w:rsidRDefault="00046720" w:rsidP="00FA6954">
      <w:pPr>
        <w:autoSpaceDE w:val="0"/>
        <w:autoSpaceDN w:val="0"/>
        <w:adjustRightInd w:val="0"/>
        <w:spacing w:line="36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EB7AE1">
        <w:rPr>
          <w:color w:val="000000" w:themeColor="text1"/>
        </w:rPr>
        <w:t>though this</w:t>
      </w:r>
      <w:r w:rsidR="00823CEA">
        <w:rPr>
          <w:color w:val="000000" w:themeColor="text1"/>
        </w:rPr>
        <w:t xml:space="preserve"> response </w:t>
      </w:r>
      <w:r w:rsidR="00EB7AE1">
        <w:rPr>
          <w:color w:val="000000" w:themeColor="text1"/>
        </w:rPr>
        <w:t xml:space="preserve">was associated with a null </w:t>
      </w:r>
      <w:r w:rsidR="00823CEA">
        <w:rPr>
          <w:color w:val="000000" w:themeColor="text1"/>
        </w:rPr>
        <w:t xml:space="preserve">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w:t>
      </w:r>
      <w:r w:rsidR="00695FAC">
        <w:rPr>
          <w:color w:val="000000" w:themeColor="text1"/>
        </w:rPr>
        <w:t>was</w:t>
      </w:r>
      <w:r w:rsidR="000E5023">
        <w:rPr>
          <w:color w:val="000000" w:themeColor="text1"/>
        </w:rPr>
        <w:t xml:space="preserve">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Interestingly,</w:t>
      </w:r>
      <w:r w:rsidR="000D3858">
        <w:rPr>
          <w:color w:val="000000" w:themeColor="text1"/>
        </w:rPr>
        <w:t xml:space="preserve"> the</w:t>
      </w:r>
      <w:r w:rsidR="000E5023">
        <w:rPr>
          <w:color w:val="000000" w:themeColor="text1"/>
        </w:rPr>
        <w:t xml:space="preserve"> structural equation model revealed a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507F4D">
        <w:rPr>
          <w:color w:val="000000" w:themeColor="text1"/>
        </w:rPr>
        <w:t xml:space="preserve"> </w:t>
      </w:r>
      <w:r w:rsidR="000D3858">
        <w:rPr>
          <w:color w:val="000000" w:themeColor="text1"/>
        </w:rPr>
        <w:t>The s</w:t>
      </w:r>
      <w:r w:rsidR="00507F4D">
        <w:rPr>
          <w:color w:val="000000" w:themeColor="text1"/>
        </w:rPr>
        <w:t xml:space="preserve">tructural equation model indicated a second pathway where </w:t>
      </w:r>
      <w:r w:rsidR="000D3858">
        <w:rPr>
          <w:color w:val="000000" w:themeColor="text1"/>
        </w:rPr>
        <w:t xml:space="preserve">the stimulation in </w:t>
      </w:r>
      <w:r w:rsidR="000D3858">
        <w:rPr>
          <w:i/>
          <w:iCs/>
          <w:color w:val="000000" w:themeColor="text1"/>
        </w:rPr>
        <w:t>N</w:t>
      </w:r>
      <w:r w:rsidR="000D3858">
        <w:rPr>
          <w:color w:val="000000" w:themeColor="text1"/>
          <w:vertAlign w:val="subscript"/>
        </w:rPr>
        <w:t>area</w:t>
      </w:r>
      <w:r w:rsidR="000D3858">
        <w:rPr>
          <w:color w:val="000000" w:themeColor="text1"/>
        </w:rPr>
        <w:t xml:space="preserve"> due to increasing soil moisture was </w:t>
      </w:r>
      <w:r w:rsidR="00507F4D">
        <w:rPr>
          <w:color w:val="000000" w:themeColor="text1"/>
        </w:rPr>
        <w:t xml:space="preserve">mediated by the direct positive effect of soil nitrogen availability on </w:t>
      </w:r>
      <w:r w:rsidR="00507F4D">
        <w:rPr>
          <w:i/>
          <w:iCs/>
          <w:color w:val="000000" w:themeColor="text1"/>
        </w:rPr>
        <w:t>N</w:t>
      </w:r>
      <w:r w:rsidR="00507F4D">
        <w:rPr>
          <w:color w:val="000000" w:themeColor="text1"/>
          <w:vertAlign w:val="subscript"/>
        </w:rPr>
        <w:t>mass</w:t>
      </w:r>
      <w:r w:rsidR="00507F4D">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Thus, increas</w:t>
      </w:r>
      <w:r w:rsidR="002E6BD9">
        <w:rPr>
          <w:color w:val="000000" w:themeColor="text1"/>
        </w:rPr>
        <w:t xml:space="preserve">ing </w:t>
      </w:r>
      <w:r w:rsidR="006957FE">
        <w:rPr>
          <w:color w:val="000000" w:themeColor="text1"/>
        </w:rPr>
        <w:t xml:space="preserve">soil moisture </w:t>
      </w:r>
      <w:r w:rsidR="00B85BE0">
        <w:rPr>
          <w:color w:val="000000" w:themeColor="text1"/>
        </w:rPr>
        <w:t>may have facilitated</w:t>
      </w:r>
      <w:r w:rsidR="006957FE">
        <w:rPr>
          <w:color w:val="000000" w:themeColor="text1"/>
        </w:rPr>
        <w:t xml:space="preserve"> more favorable and productive environments for soil microbial communities</w:t>
      </w:r>
      <w:r w:rsidR="00272D8E" w:rsidRPr="00272D8E">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272D8E">
        <w:rPr>
          <w:color w:val="000000" w:themeColor="text1"/>
        </w:rPr>
        <w:fldChar w:fldCharType="separate"/>
      </w:r>
      <w:r w:rsidR="00272D8E" w:rsidRPr="0025039E">
        <w:rPr>
          <w:noProof/>
          <w:color w:val="000000" w:themeColor="text1"/>
        </w:rPr>
        <w:t>(Reichman et al. 1966, Stark and Firestone 1995, Paul et al. 2003)</w:t>
      </w:r>
      <w:r w:rsidR="00272D8E">
        <w:rPr>
          <w:color w:val="000000" w:themeColor="text1"/>
        </w:rPr>
        <w:fldChar w:fldCharType="end"/>
      </w:r>
      <w:r w:rsidR="006957FE">
        <w:rPr>
          <w:color w:val="000000" w:themeColor="text1"/>
        </w:rPr>
        <w:t xml:space="preserve"> </w:t>
      </w:r>
      <w:r w:rsidR="00272D8E">
        <w:rPr>
          <w:color w:val="000000" w:themeColor="text1"/>
        </w:rPr>
        <w:t>or</w:t>
      </w:r>
      <w:r w:rsidR="00EB7AE1">
        <w:rPr>
          <w:color w:val="000000" w:themeColor="text1"/>
        </w:rPr>
        <w:t xml:space="preserve"> </w:t>
      </w:r>
      <w:r w:rsidR="00272D8E">
        <w:rPr>
          <w:color w:val="000000" w:themeColor="text1"/>
        </w:rPr>
        <w:t xml:space="preserve">greater </w:t>
      </w:r>
      <w:r w:rsidR="00EC4232">
        <w:rPr>
          <w:color w:val="000000" w:themeColor="text1"/>
        </w:rPr>
        <w:t xml:space="preserve">plant </w:t>
      </w:r>
      <w:r w:rsidR="005472AA">
        <w:rPr>
          <w:color w:val="000000" w:themeColor="text1"/>
        </w:rPr>
        <w:t>nitrogen uptake</w:t>
      </w:r>
      <w:r w:rsidR="00FB503E">
        <w:rPr>
          <w:color w:val="000000" w:themeColor="text1"/>
        </w:rPr>
        <w:t xml:space="preserve"> rates that may have been</w:t>
      </w:r>
      <w:r w:rsidR="005472AA">
        <w:rPr>
          <w:color w:val="000000" w:themeColor="text1"/>
        </w:rPr>
        <w:t xml:space="preserve"> </w:t>
      </w:r>
      <w:r w:rsidR="002E6BD9">
        <w:rPr>
          <w:color w:val="000000" w:themeColor="text1"/>
        </w:rPr>
        <w:t>associated with</w:t>
      </w:r>
      <w:r w:rsidR="005472AA">
        <w:rPr>
          <w:color w:val="000000" w:themeColor="text1"/>
        </w:rPr>
        <w:t xml:space="preserve"> increased nitrogen mobility in soil solution </w:t>
      </w:r>
      <w:r w:rsidR="005472AA">
        <w:rPr>
          <w:color w:val="000000" w:themeColor="text1"/>
        </w:rPr>
        <w:fldChar w:fldCharType="begin" w:fldLock="1"/>
      </w:r>
      <w:r w:rsidR="00FA6954">
        <w:rPr>
          <w:color w:val="000000" w:themeColor="text1"/>
        </w:rPr>
        <w:instrText>ADDIN CSL_CITATION {"citationItems":[{"id":"ITEM-1","itemData":{"DOI":"10.1201/9780824746728.ch12","author":[{"dropping-particle":"","family":"Manzoor Alam","given":"Syed","non-dropping-particle":"","parse-names":false,"suffix":""}],"chapter-number":"12","container-title":"Handbook of Plant and Crop Stress 2","id":"ITEM-1","issued":{"date-parts":[["1999","5","19"]]},"page":"285-313","title":"Nutrient Uptake by Plants Under Stress Conditions","type":"chapter"},"uris":["http://www.mendeley.com/documents/?uuid=b7d7731f-c0b2-4541-9d6e-60a323574f66"]},{"id":"ITEM-2","itemData":{"DOI":"10.1007/s11104-007-9477-0","ISSN":"0032079X","abstract":"The natural abundance of 15N in plant biomass has been used to infer how N dynamics change with elevated atmospheric CO2 and changing water availability. However, it remains unclear if atmospheric CO 2 effects on plant biomass 15N are driven by CO 2-induced changes in soil moisture. We tested whether 15N abundance (expressed as δ15N) in plant biomass would increase with increasing soil moisture content at two atmospheric CO2 levels. In a greenhouse experiment we grew sunflower (Helianthus annuus) at ambient and elevated CO2 (760 ppm) with three soil moisture levels maintained at 45, 65, and 85% of field capacity, thereby eliminating potential CO 2-induced soil moisture effects. The δ15N value of total plant biomass increased significantly with increased soil moisture content at both CO2 levels, possibly due to increased uptake of 15N-rich organic N. Although not adequately replicated, plant biomass δ15N was lower under elevated than under ambient CO 2 after adjusting for plant N uptake effects. Thus, increases in soil moisture can increase plant biomass δ15N, while elevated CO2 can decrease plant biomass δ15N other than by modifying soil moisture. © 2007 Springer Science+Business Media B.V.","author":[{"dropping-particle":"","family":"Dijkstra","given":"Feike A.","non-dropping-particle":"","parse-names":false,"suffix":""},{"dropping-particle":"","family":"Cheng","given":"Weixin","non-dropping-particle":"","parse-names":false,"suffix":""}],"container-title":"Plant and Soil","id":"ITEM-2","issue":"1-2","issued":{"date-parts":[["2008"]]},"page":"263-271","title":"Increased soil moisture content increases plant N uptake and the abundance of 15N in plant biomass","type":"article-journal","volume":"302"},"uris":["http://www.mendeley.com/documents/?uuid=b446ca0f-662d-493a-849f-cd6de61337b2"]}],"mendeley":{"formattedCitation":"(Manzoor Alam 1999, Dijkstra and Cheng 2008)","plainTextFormattedCitation":"(Manzoor Alam 1999, Dijkstra and Cheng 2008)","previouslyFormattedCitation":"(Manzoor Alam 1999, Dijkstra and Cheng 2008)"},"properties":{"noteIndex":0},"schema":"https://github.com/citation-style-language/schema/raw/master/csl-citation.json"}</w:instrText>
      </w:r>
      <w:r w:rsidR="005472AA">
        <w:rPr>
          <w:color w:val="000000" w:themeColor="text1"/>
        </w:rPr>
        <w:fldChar w:fldCharType="separate"/>
      </w:r>
      <w:r w:rsidR="00D33D82" w:rsidRPr="00D33D82">
        <w:rPr>
          <w:noProof/>
          <w:color w:val="000000" w:themeColor="text1"/>
        </w:rPr>
        <w:t>(Manzoor Alam 1999, Dijkstra and Cheng 2008)</w:t>
      </w:r>
      <w:r w:rsidR="005472AA">
        <w:rPr>
          <w:color w:val="000000" w:themeColor="text1"/>
        </w:rPr>
        <w:fldChar w:fldCharType="end"/>
      </w:r>
      <w:r w:rsidR="002E6BD9">
        <w:rPr>
          <w:color w:val="000000" w:themeColor="text1"/>
        </w:rPr>
        <w:t xml:space="preserve">. </w:t>
      </w:r>
      <w:r w:rsidR="000E5023">
        <w:rPr>
          <w:color w:val="000000" w:themeColor="text1"/>
        </w:rPr>
        <w:t xml:space="preserve">As discussed </w:t>
      </w:r>
      <w:r w:rsidR="000E5023">
        <w:rPr>
          <w:color w:val="000000" w:themeColor="text1"/>
        </w:rPr>
        <w:lastRenderedPageBreak/>
        <w:t>above,</w:t>
      </w:r>
      <w:r w:rsidR="00507F4D">
        <w:rPr>
          <w:color w:val="000000" w:themeColor="text1"/>
        </w:rPr>
        <w:t xml:space="preserve"> the</w:t>
      </w:r>
      <w:r w:rsidR="000E5023">
        <w:rPr>
          <w:color w:val="000000" w:themeColor="text1"/>
        </w:rPr>
        <w:t xml:space="preserv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5F7FED56" w14:textId="77777777" w:rsidR="00F81790" w:rsidRDefault="00F81790" w:rsidP="00F81790">
      <w:pPr>
        <w:autoSpaceDE w:val="0"/>
        <w:autoSpaceDN w:val="0"/>
        <w:adjustRightInd w:val="0"/>
        <w:spacing w:line="360" w:lineRule="auto"/>
        <w:rPr>
          <w:color w:val="000000" w:themeColor="text1"/>
        </w:rPr>
      </w:pPr>
    </w:p>
    <w:p w14:paraId="44F254EA" w14:textId="34FDD0F4" w:rsidR="00F81790" w:rsidRDefault="00C854FC" w:rsidP="00F81790">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Pr>
          <w:i/>
          <w:iCs/>
          <w:color w:val="000000" w:themeColor="text1"/>
        </w:rPr>
        <w:t xml:space="preserve"> and </w:t>
      </w:r>
      <w:r w:rsidRPr="009C2552">
        <w:rPr>
          <w:i/>
          <w:iCs/>
          <w:color w:val="000000" w:themeColor="text1"/>
          <w:lang w:val="el-GR"/>
        </w:rPr>
        <w:t>β</w:t>
      </w:r>
    </w:p>
    <w:p w14:paraId="03945B3E" w14:textId="00C7864F" w:rsidR="008518D7" w:rsidRPr="00FA6954" w:rsidRDefault="00FA6954" w:rsidP="00FA6954">
      <w:pPr>
        <w:autoSpaceDE w:val="0"/>
        <w:autoSpaceDN w:val="0"/>
        <w:adjustRightInd w:val="0"/>
        <w:spacing w:line="360" w:lineRule="auto"/>
        <w:rPr>
          <w:color w:val="000000" w:themeColor="text1"/>
        </w:rPr>
      </w:pPr>
      <w:r>
        <w:rPr>
          <w:color w:val="000000" w:themeColor="text1"/>
        </w:rPr>
        <w:t>Supportive</w:t>
      </w:r>
      <w:r w:rsidR="007F2A13">
        <w:rPr>
          <w:color w:val="000000" w:themeColor="text1"/>
        </w:rPr>
        <w:t xml:space="preserve"> of patterns expected from theory, increasing </w:t>
      </w:r>
      <w:r w:rsidR="00EB7AE1">
        <w:rPr>
          <w:color w:val="000000" w:themeColor="text1"/>
        </w:rPr>
        <w:t>vapor pressure deficit</w:t>
      </w:r>
      <w:r w:rsidR="00723922">
        <w:rPr>
          <w:i/>
          <w:iCs/>
          <w:color w:val="000000" w:themeColor="text1"/>
        </w:rPr>
        <w:t xml:space="preserve"> </w:t>
      </w:r>
      <w:r w:rsidR="007F2A13">
        <w:rPr>
          <w:color w:val="000000" w:themeColor="text1"/>
        </w:rPr>
        <w:t xml:space="preserve">indirectly </w:t>
      </w:r>
      <w:r w:rsidR="00722EFC">
        <w:rPr>
          <w:color w:val="000000" w:themeColor="text1"/>
        </w:rPr>
        <w:t>in</w:t>
      </w:r>
      <w:r w:rsidR="007F2A13">
        <w:rPr>
          <w:color w:val="000000" w:themeColor="text1"/>
        </w:rPr>
        <w:t xml:space="preserve">creased </w:t>
      </w:r>
      <w:r w:rsidR="007F2A13">
        <w:rPr>
          <w:i/>
          <w:iCs/>
          <w:color w:val="000000" w:themeColor="text1"/>
        </w:rPr>
        <w:t>N</w:t>
      </w:r>
      <w:r w:rsidR="007F2A13">
        <w:rPr>
          <w:color w:val="000000" w:themeColor="text1"/>
          <w:vertAlign w:val="subscript"/>
        </w:rPr>
        <w:t>area</w:t>
      </w:r>
      <w:r w:rsidR="007F2A13">
        <w:rPr>
          <w:color w:val="000000" w:themeColor="text1"/>
        </w:rPr>
        <w:t xml:space="preserve">, mediated through </w:t>
      </w:r>
      <w:r w:rsidR="00013E16">
        <w:rPr>
          <w:color w:val="000000" w:themeColor="text1"/>
        </w:rPr>
        <w:t>a</w:t>
      </w:r>
      <w:r w:rsidR="007F2A13">
        <w:rPr>
          <w:color w:val="000000" w:themeColor="text1"/>
        </w:rPr>
        <w:t xml:space="preserve"> negative effect of increasing </w:t>
      </w:r>
      <w:r w:rsidR="00EB7AE1">
        <w:rPr>
          <w:color w:val="000000" w:themeColor="text1"/>
        </w:rPr>
        <w:t>vapor pressure deficit</w:t>
      </w:r>
      <w:r w:rsidR="00723922" w:rsidDel="00723922">
        <w:rPr>
          <w:color w:val="000000" w:themeColor="text1"/>
        </w:rPr>
        <w:t xml:space="preserve"> </w:t>
      </w:r>
      <w:r w:rsidR="007F2A13">
        <w:rPr>
          <w:color w:val="000000" w:themeColor="text1"/>
        </w:rPr>
        <w:t xml:space="preserve">on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w:t>
      </w:r>
      <w:proofErr w:type="gramEnd"/>
      <w:r w:rsidR="002A23E5">
        <w:rPr>
          <w:color w:val="000000" w:themeColor="text1"/>
        </w:rPr>
        <w:t xml:space="preserve"> </w:t>
      </w:r>
      <w:r w:rsidR="007F2A13">
        <w:rPr>
          <w:color w:val="000000" w:themeColor="text1"/>
        </w:rPr>
        <w:t>These responses are</w:t>
      </w:r>
      <w:r w:rsidR="00722EFC">
        <w:rPr>
          <w:color w:val="000000" w:themeColor="text1"/>
        </w:rPr>
        <w:t xml:space="preserve"> </w:t>
      </w:r>
      <w:r w:rsidR="007F2A13">
        <w:rPr>
          <w:color w:val="000000" w:themeColor="text1"/>
        </w:rPr>
        <w:t xml:space="preserve">consistent with previous work noting </w:t>
      </w:r>
      <w:r>
        <w:rPr>
          <w:color w:val="000000" w:themeColor="text1"/>
        </w:rPr>
        <w:t xml:space="preserve">that increasing vapor pressure deficit often decreases stomatal conductance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sidR="007F2A13">
        <w:rPr>
          <w:color w:val="000000" w:themeColor="text1"/>
        </w:rPr>
        <w:t>, a response that allows plants t</w:t>
      </w:r>
      <w:r w:rsidR="00695FAC">
        <w:rPr>
          <w:color w:val="000000" w:themeColor="text1"/>
        </w:rPr>
        <w:t>o</w:t>
      </w:r>
      <w:r w:rsidR="007F2A13">
        <w:rPr>
          <w:color w:val="000000" w:themeColor="text1"/>
        </w:rPr>
        <w:t xml:space="preserve"> minimize water loss</w:t>
      </w:r>
      <w:r w:rsidR="00722EFC">
        <w:rPr>
          <w:color w:val="000000" w:themeColor="text1"/>
        </w:rPr>
        <w:t xml:space="preserve"> </w:t>
      </w:r>
      <w:r w:rsidR="002A23E5">
        <w:rPr>
          <w:color w:val="000000" w:themeColor="text1"/>
        </w:rPr>
        <w:t>as a result of</w:t>
      </w:r>
      <w:r w:rsidR="007F2A13">
        <w:rPr>
          <w:color w:val="000000" w:themeColor="text1"/>
        </w:rPr>
        <w:t xml:space="preserve"> </w:t>
      </w:r>
      <w:r w:rsidR="00507F4D">
        <w:rPr>
          <w:color w:val="000000" w:themeColor="text1"/>
        </w:rPr>
        <w:t>increased</w:t>
      </w:r>
      <w:r w:rsidR="007F2A13">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EB7AE1">
        <w:rPr>
          <w:color w:val="000000" w:themeColor="text1"/>
        </w:rPr>
        <w:t>vapor pressure deficit</w:t>
      </w:r>
      <w:r w:rsidR="00723922" w:rsidDel="00723922">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The</w:t>
      </w:r>
      <w:r>
        <w:t xml:space="preserve"> indirect</w:t>
      </w:r>
      <w:r w:rsidR="008B604E">
        <w:t xml:space="preserve"> increase in </w:t>
      </w:r>
      <w:r w:rsidR="008B604E">
        <w:rPr>
          <w:i/>
          <w:iCs/>
        </w:rPr>
        <w:t>N</w:t>
      </w:r>
      <w:r w:rsidR="008B604E">
        <w:rPr>
          <w:vertAlign w:val="subscript"/>
        </w:rPr>
        <w:t>area</w:t>
      </w:r>
      <w:r w:rsidR="008B604E">
        <w:t xml:space="preserve"> with increasing vapor pressure deficit 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EB7AE1">
        <w:t xml:space="preserve">vapor pressure deficit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vapor pressure deficit</w:t>
      </w:r>
      <w:r w:rsidR="002E6BD9">
        <w:t xml:space="preserve"> </w:t>
      </w:r>
      <w:r w:rsidR="00695FAC">
        <w:t xml:space="preserve">often </w:t>
      </w:r>
      <w:r w:rsidR="002E6BD9">
        <w:t xml:space="preserve">occur along </w:t>
      </w:r>
      <w:r w:rsidR="00695FAC">
        <w:t>broader</w:t>
      </w:r>
      <w:r w:rsidR="002E6BD9">
        <w:t xml:space="preserve"> timescales </w:t>
      </w:r>
      <w:r>
        <w:t>than was imposed here</w:t>
      </w:r>
      <w:r w:rsidR="002E6BD9">
        <w:t xml:space="preserve">. </w:t>
      </w:r>
      <w:r>
        <w:t>These results could</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95FAC">
        <w:t xml:space="preserve"> environmental gradients</w:t>
      </w:r>
      <w:r w:rsidR="00272D8E">
        <w:t xml:space="preserve"> is a deterministic 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74953787" w14:textId="77777777" w:rsidR="00F81790" w:rsidRDefault="00F81790" w:rsidP="00F81790">
      <w:pPr>
        <w:autoSpaceDE w:val="0"/>
        <w:autoSpaceDN w:val="0"/>
        <w:adjustRightInd w:val="0"/>
        <w:spacing w:line="360" w:lineRule="auto"/>
      </w:pPr>
    </w:p>
    <w:p w14:paraId="7AF0EF1F" w14:textId="7F232999" w:rsidR="00F81790" w:rsidRPr="00F81790" w:rsidRDefault="00F81790" w:rsidP="00F81790">
      <w:pPr>
        <w:autoSpaceDE w:val="0"/>
        <w:autoSpaceDN w:val="0"/>
        <w:adjustRightInd w:val="0"/>
        <w:spacing w:line="360" w:lineRule="auto"/>
        <w:rPr>
          <w:i/>
          <w:iCs/>
        </w:rPr>
      </w:pPr>
      <w:r>
        <w:rPr>
          <w:i/>
          <w:iCs/>
        </w:rPr>
        <w:t xml:space="preserve">Species identity </w:t>
      </w:r>
      <w:r w:rsidR="00C854FC">
        <w:rPr>
          <w:i/>
          <w:iCs/>
        </w:rPr>
        <w:t xml:space="preserve">modifies effects of the environment on </w:t>
      </w:r>
      <w:r w:rsidR="00C854FC" w:rsidRPr="00F4054A">
        <w:rPr>
          <w:i/>
          <w:iCs/>
          <w:color w:val="000000" w:themeColor="text1"/>
          <w:lang w:val="el-GR"/>
        </w:rPr>
        <w:t>β</w:t>
      </w:r>
      <w:r w:rsidR="00C854FC" w:rsidRPr="00F4054A">
        <w:rPr>
          <w:i/>
          <w:iCs/>
          <w:color w:val="000000" w:themeColor="text1"/>
        </w:rPr>
        <w:t xml:space="preserve">, </w:t>
      </w:r>
      <w:r w:rsidR="00C854FC">
        <w:rPr>
          <w:i/>
          <w:iCs/>
        </w:rPr>
        <w:t xml:space="preserve">leaf </w:t>
      </w:r>
      <w:proofErr w:type="gramStart"/>
      <w:r w:rsidR="00C854FC">
        <w:rPr>
          <w:i/>
          <w:iCs/>
        </w:rPr>
        <w:t>C</w:t>
      </w:r>
      <w:r w:rsidR="00C854FC">
        <w:rPr>
          <w:i/>
          <w:iCs/>
          <w:vertAlign w:val="subscript"/>
        </w:rPr>
        <w:t>i</w:t>
      </w:r>
      <w:r w:rsidR="00C854FC">
        <w:rPr>
          <w:i/>
          <w:iCs/>
        </w:rPr>
        <w:t>:C</w:t>
      </w:r>
      <w:r w:rsidR="00C854FC">
        <w:rPr>
          <w:i/>
          <w:iCs/>
          <w:vertAlign w:val="subscript"/>
        </w:rPr>
        <w:t>a</w:t>
      </w:r>
      <w:proofErr w:type="gramEnd"/>
      <w:r w:rsidR="00C854FC" w:rsidRPr="00F4054A">
        <w:rPr>
          <w:i/>
          <w:iCs/>
          <w:color w:val="000000" w:themeColor="text1"/>
        </w:rPr>
        <w:t>, and N</w:t>
      </w:r>
      <w:r w:rsidR="00C854FC" w:rsidRPr="00F4054A">
        <w:rPr>
          <w:i/>
          <w:iCs/>
          <w:color w:val="000000" w:themeColor="text1"/>
          <w:vertAlign w:val="subscript"/>
        </w:rPr>
        <w:t>area</w:t>
      </w:r>
    </w:p>
    <w:p w14:paraId="24860380" w14:textId="73C36CCC" w:rsidR="00EE6FF9" w:rsidRPr="00FA6954" w:rsidRDefault="00E557CE" w:rsidP="00FA6954">
      <w:pPr>
        <w:autoSpaceDE w:val="0"/>
        <w:autoSpaceDN w:val="0"/>
        <w:adjustRightInd w:val="0"/>
        <w:spacing w:line="360" w:lineRule="auto"/>
        <w:rPr>
          <w:color w:val="000000" w:themeColor="text1"/>
        </w:rPr>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w:t>
      </w:r>
      <w:r w:rsidR="00FA6954">
        <w:rPr>
          <w:color w:val="000000" w:themeColor="text1"/>
        </w:rPr>
        <w:t xml:space="preserve">. This pattern was driven by generally larger </w:t>
      </w:r>
      <w:r w:rsidR="00FA6954">
        <w:rPr>
          <w:i/>
          <w:iCs/>
          <w:color w:val="000000" w:themeColor="text1"/>
        </w:rPr>
        <w:t>N</w:t>
      </w:r>
      <w:r w:rsidR="00FA6954">
        <w:rPr>
          <w:color w:val="000000" w:themeColor="text1"/>
          <w:vertAlign w:val="subscript"/>
        </w:rPr>
        <w:t>mass</w:t>
      </w:r>
      <w:r w:rsidR="00FA6954">
        <w:rPr>
          <w:color w:val="000000" w:themeColor="text1"/>
        </w:rPr>
        <w:t xml:space="preserve"> values in N-fixing species that were coupled with similar </w:t>
      </w:r>
      <w:r w:rsidR="00FA6954">
        <w:rPr>
          <w:i/>
          <w:iCs/>
          <w:color w:val="000000" w:themeColor="text1"/>
        </w:rPr>
        <w:t>M</w:t>
      </w:r>
      <w:r w:rsidR="00FA6954">
        <w:rPr>
          <w:color w:val="000000" w:themeColor="text1"/>
          <w:vertAlign w:val="subscript"/>
        </w:rPr>
        <w:t>area</w:t>
      </w:r>
      <w:r w:rsidR="00FA6954">
        <w:rPr>
          <w:color w:val="000000" w:themeColor="text1"/>
        </w:rPr>
        <w:t xml:space="preserve"> values between N-fixing and non-fixing species. </w:t>
      </w:r>
      <w:r w:rsidR="00272D8E" w:rsidRPr="00FA6954">
        <w:rPr>
          <w:color w:val="000000" w:themeColor="text1"/>
        </w:rPr>
        <w:t>There</w:t>
      </w:r>
      <w:r w:rsidR="00272D8E">
        <w:rPr>
          <w:color w:val="000000" w:themeColor="text1"/>
        </w:rPr>
        <w:t xml:space="preserv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 xml:space="preserve">These results </w:t>
      </w:r>
      <w:r w:rsidR="002E6BD9">
        <w:rPr>
          <w:color w:val="000000" w:themeColor="text1"/>
        </w:rPr>
        <w:t xml:space="preserve">provide additional support </w:t>
      </w:r>
      <w:r w:rsidR="00FA6954">
        <w:rPr>
          <w:color w:val="000000" w:themeColor="text1"/>
        </w:rPr>
        <w:t xml:space="preserve">from previous studies </w:t>
      </w:r>
      <w:r w:rsidR="002E6BD9">
        <w:rPr>
          <w:color w:val="000000" w:themeColor="text1"/>
        </w:rPr>
        <w:t>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w:t>
      </w:r>
      <w:r w:rsidR="00B75C7A">
        <w:rPr>
          <w:color w:val="000000" w:themeColor="text1"/>
        </w:rPr>
        <w:lastRenderedPageBreak/>
        <w:t xml:space="preserve">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FA6954">
        <w:rPr>
          <w:color w:val="000000" w:themeColor="text1"/>
        </w:rPr>
        <w:t xml:space="preserve"> or</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6E1DDC">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B75C7A">
        <w:rPr>
          <w:color w:val="000000" w:themeColor="text1"/>
        </w:rPr>
        <w:fldChar w:fldCharType="separate"/>
      </w:r>
      <w:r w:rsidR="00FA6954" w:rsidRPr="00FA6954">
        <w:rPr>
          <w:noProof/>
          <w:color w:val="000000" w:themeColor="text1"/>
        </w:rPr>
        <w:t>(Adams et al. 2016, Dong et al. 2017)</w:t>
      </w:r>
      <w:r w:rsidR="00B75C7A">
        <w:rPr>
          <w:color w:val="000000" w:themeColor="text1"/>
        </w:rPr>
        <w:fldChar w:fldCharType="end"/>
      </w:r>
      <w:r w:rsidR="00B75C7A">
        <w:rPr>
          <w:color w:val="000000" w:themeColor="text1"/>
        </w:rPr>
        <w:t xml:space="preserve">. </w:t>
      </w:r>
      <w:r w:rsidR="003C0438">
        <w:rPr>
          <w:color w:val="000000" w:themeColor="text1"/>
        </w:rPr>
        <w:t xml:space="preserve">While results are consistent with </w:t>
      </w:r>
      <w:r w:rsidR="00FA6954">
        <w:rPr>
          <w:color w:val="000000" w:themeColor="text1"/>
        </w:rPr>
        <w:t xml:space="preserve">those of </w:t>
      </w:r>
      <w:r w:rsidR="00B75C7A">
        <w:rPr>
          <w:color w:val="000000" w:themeColor="text1"/>
        </w:rPr>
        <w:t xml:space="preserve">previous environmental gradient experiments, </w:t>
      </w:r>
      <w:r w:rsidR="003C0438">
        <w:rPr>
          <w:color w:val="000000" w:themeColor="text1"/>
        </w:rPr>
        <w:t>they do not support our hypothesis or patterns expected f</w:t>
      </w:r>
      <w:r w:rsidR="00FA6954">
        <w:rPr>
          <w:color w:val="000000" w:themeColor="text1"/>
        </w:rPr>
        <w:t>ro</w:t>
      </w:r>
      <w:r w:rsidR="003C0438">
        <w:rPr>
          <w:color w:val="000000" w:themeColor="text1"/>
        </w:rPr>
        <w:t>m theory</w:t>
      </w:r>
      <w:r w:rsidR="00B75C7A">
        <w:rPr>
          <w:color w:val="000000" w:themeColor="text1"/>
        </w:rPr>
        <w:t xml:space="preserve">, which predicts that </w:t>
      </w:r>
      <w:r w:rsidR="00FA6954">
        <w:rPr>
          <w:color w:val="000000" w:themeColor="text1"/>
        </w:rPr>
        <w:t>increased</w:t>
      </w:r>
      <w:r w:rsidR="00B75C7A">
        <w:rPr>
          <w:color w:val="000000" w:themeColor="text1"/>
        </w:rPr>
        <w:t xml:space="preserve">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FA6954">
        <w:rPr>
          <w:color w:val="000000" w:themeColor="text1"/>
        </w:rPr>
        <w:t>in</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proofErr w:type="gramEnd"/>
      <w:r w:rsidR="00507F4D">
        <w:t xml:space="preserve"> Instead, greater </w:t>
      </w:r>
      <w:r w:rsidR="00507F4D">
        <w:rPr>
          <w:i/>
          <w:iCs/>
        </w:rPr>
        <w:t>N</w:t>
      </w:r>
      <w:r w:rsidR="00507F4D">
        <w:rPr>
          <w:vertAlign w:val="subscript"/>
        </w:rPr>
        <w:t>area</w:t>
      </w:r>
      <w:r w:rsidR="00507F4D">
        <w:t xml:space="preserve"> </w:t>
      </w:r>
      <w:r w:rsidR="00FA6954">
        <w:t xml:space="preserve">values </w:t>
      </w:r>
      <w:r w:rsidR="00507F4D">
        <w:t>in N-fixing species w</w:t>
      </w:r>
      <w:r w:rsidR="00FA6954">
        <w:t>ere</w:t>
      </w:r>
      <w:r w:rsidR="00507F4D">
        <w:t xml:space="preserve"> driven by a</w:t>
      </w:r>
      <w:r w:rsidR="00FA6954">
        <w:t xml:space="preserve">n increase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This could be a response driven by additional energetic costs of nitrogen fixation that are independent of costs to acquire and use nitrogen relative to water, though more work is needed to test this claim.</w:t>
      </w:r>
    </w:p>
    <w:p w14:paraId="43870823" w14:textId="2BC656D6" w:rsidR="00985720" w:rsidRDefault="00581E8C" w:rsidP="001B6C99">
      <w:pPr>
        <w:autoSpaceDE w:val="0"/>
        <w:autoSpaceDN w:val="0"/>
        <w:adjustRightInd w:val="0"/>
        <w:spacing w:line="360" w:lineRule="auto"/>
        <w:ind w:firstLine="720"/>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w:t>
      </w:r>
      <w:r w:rsidR="001D32A2">
        <w:rPr>
          <w:color w:val="000000" w:themeColor="text1"/>
        </w:rPr>
        <w:t>-fixers</w:t>
      </w:r>
      <w:r w:rsidR="00C84E3C">
        <w:t xml:space="preserve">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w:t>
      </w:r>
      <w:r w:rsidR="001D32A2">
        <w:t>N</w:t>
      </w:r>
      <w:r w:rsidR="001D32A2">
        <w:rPr>
          <w:color w:val="000000" w:themeColor="text1"/>
        </w:rPr>
        <w:t>-fixers</w:t>
      </w:r>
      <w:r w:rsidR="00C84E3C">
        <w:t xml:space="preserve"> and C</w:t>
      </w:r>
      <w:r w:rsidR="00C84E3C">
        <w:rPr>
          <w:vertAlign w:val="subscript"/>
        </w:rPr>
        <w:t>3</w:t>
      </w:r>
      <w:r w:rsidR="00C84E3C" w:rsidRPr="00C84E3C">
        <w:t xml:space="preserve"> </w:t>
      </w:r>
      <w:r w:rsidR="00C84E3C">
        <w:t>non</w:t>
      </w:r>
      <w:r w:rsidR="001D32A2">
        <w:rPr>
          <w:color w:val="000000" w:themeColor="text1"/>
        </w:rPr>
        <w:t>-fixers</w:t>
      </w:r>
      <w:r w:rsidR="00C84E3C">
        <w:t xml:space="preserve">.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functional group, these </w:t>
      </w:r>
      <w:r w:rsidR="00985720">
        <w:rPr>
          <w:color w:val="000000" w:themeColor="text1"/>
        </w:rPr>
        <w:t>patterns</w:t>
      </w:r>
      <w:r w:rsidR="00C84E3C">
        <w:rPr>
          <w:color w:val="000000" w:themeColor="text1"/>
        </w:rPr>
        <w:t xml:space="preserve"> 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w:t>
      </w:r>
      <w:r w:rsidR="00A10792">
        <w:rPr>
          <w:color w:val="000000" w:themeColor="text1"/>
        </w:rPr>
        <w:t>reduced</w:t>
      </w:r>
      <w:r w:rsidR="00C84E3C">
        <w:rPr>
          <w:color w:val="000000" w:themeColor="text1"/>
        </w:rPr>
        <w:t xml:space="preserve">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w:t>
      </w:r>
      <w:r w:rsidR="00A10792">
        <w:t>decreased</w:t>
      </w:r>
      <w:r w:rsidR="001B6C99">
        <w:t xml:space="preserve"> </w:t>
      </w:r>
      <w:r w:rsidR="001B6C99">
        <w:rPr>
          <w:i/>
          <w:iCs/>
          <w:lang w:val="el-GR"/>
        </w:rPr>
        <w:t>β</w:t>
      </w:r>
      <w:r w:rsidR="001B6C99">
        <w:t xml:space="preserve">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 though 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A10792">
        <w:t>Reduced</w:t>
      </w:r>
      <w:r w:rsidR="001B6C99">
        <w:t xml:space="preserve">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Increased 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generally </w:t>
      </w:r>
      <w:r w:rsidR="00A10792">
        <w:rPr>
          <w:color w:val="000000" w:themeColor="text1"/>
        </w:rPr>
        <w:t>reduced</w:t>
      </w:r>
      <w:r w:rsidR="002E6BD9">
        <w:rPr>
          <w:color w:val="000000" w:themeColor="text1"/>
        </w:rPr>
        <w:t xml:space="preserve"> </w:t>
      </w:r>
      <w:r w:rsidR="002E6BD9">
        <w:rPr>
          <w:i/>
          <w:iCs/>
          <w:lang w:val="el-GR"/>
        </w:rPr>
        <w:t>β</w:t>
      </w:r>
      <w:r w:rsidR="002E6BD9">
        <w:t xml:space="preserve"> in C</w:t>
      </w:r>
      <w:r w:rsidR="002E6BD9">
        <w:rPr>
          <w:vertAlign w:val="subscript"/>
        </w:rPr>
        <w:t>4</w:t>
      </w:r>
      <w:r w:rsidR="002E6BD9">
        <w:t xml:space="preserve"> species, as increased nitrogen use efficiency may reduce demand to acquire nitrogen, therefore reducing associated costs with acquiring nitrogen.</w:t>
      </w:r>
    </w:p>
    <w:p w14:paraId="767CFAEE" w14:textId="77777777" w:rsidR="00F81790" w:rsidRDefault="00F81790" w:rsidP="00F81790">
      <w:pPr>
        <w:autoSpaceDE w:val="0"/>
        <w:autoSpaceDN w:val="0"/>
        <w:adjustRightInd w:val="0"/>
        <w:spacing w:line="360" w:lineRule="auto"/>
      </w:pPr>
    </w:p>
    <w:p w14:paraId="0879B467" w14:textId="5139A901" w:rsidR="00F81790" w:rsidRPr="00F81790" w:rsidRDefault="00F81790" w:rsidP="00F81790">
      <w:pPr>
        <w:autoSpaceDE w:val="0"/>
        <w:autoSpaceDN w:val="0"/>
        <w:adjustRightInd w:val="0"/>
        <w:spacing w:line="360" w:lineRule="auto"/>
        <w:rPr>
          <w:i/>
          <w:iCs/>
        </w:rPr>
      </w:pPr>
      <w:r>
        <w:rPr>
          <w:i/>
          <w:iCs/>
        </w:rPr>
        <w:t>Implications for least-cost optimality model development</w:t>
      </w:r>
    </w:p>
    <w:p w14:paraId="550E356C" w14:textId="0B788BBB" w:rsidR="00C04141" w:rsidRDefault="00BE60E6" w:rsidP="00A378D3">
      <w:pPr>
        <w:autoSpaceDE w:val="0"/>
        <w:autoSpaceDN w:val="0"/>
        <w:adjustRightInd w:val="0"/>
        <w:spacing w:line="360" w:lineRule="auto"/>
      </w:pPr>
      <w:r>
        <w:lastRenderedPageBreak/>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C06D0C">
        <w:t>Our</w:t>
      </w:r>
      <w:r w:rsidR="00B626C6">
        <w:t xml:space="preserve"> results, which build on findings 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B626C6">
        <w:t xml:space="preserve">, </w:t>
      </w:r>
      <w:r w:rsidR="006D10DC">
        <w:t xml:space="preserve">demonstrate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EF3B2B">
        <w:t>15.7</w:t>
      </w:r>
      <w:r w:rsidR="00E66041">
        <w:t xml:space="preserve"> </w:t>
      </w:r>
      <w:r w:rsidR="006D10DC">
        <w:t>to</w:t>
      </w:r>
      <w:r w:rsidR="00E66041">
        <w:t xml:space="preserve"> </w:t>
      </w:r>
      <w:r w:rsidR="00EF3B2B">
        <w:t>1821.1</w:t>
      </w:r>
      <w:r w:rsidR="00E66041">
        <w:t xml:space="preserve"> (mean: </w:t>
      </w:r>
      <w:r w:rsidR="00EF3B2B">
        <w:t>400.6</w:t>
      </w:r>
      <w:r w:rsidR="00E66041">
        <w:t xml:space="preserve">; median: </w:t>
      </w:r>
      <w:r w:rsidR="00EF3B2B">
        <w:t>302.3</w:t>
      </w:r>
      <w:r w:rsidR="00E66041">
        <w:t xml:space="preserve">; standard deviation: </w:t>
      </w:r>
      <w:r w:rsidR="00EF3B2B">
        <w:t>316.5</w:t>
      </w:r>
      <w:r w:rsidR="00E66041">
        <w:t>)</w:t>
      </w:r>
      <w:r w:rsidR="00C06D0C">
        <w:t xml:space="preserve"> and</w:t>
      </w:r>
      <w:r w:rsidR="006D10DC">
        <w:t xml:space="preserve"> ranged</w:t>
      </w:r>
      <w:r w:rsidR="00C06D0C">
        <w:t xml:space="preserve"> in C</w:t>
      </w:r>
      <w:r w:rsidR="00C06D0C">
        <w:rPr>
          <w:vertAlign w:val="subscript"/>
        </w:rPr>
        <w:t xml:space="preserve">4 </w:t>
      </w:r>
      <w:r w:rsidR="00C06D0C">
        <w:t>species</w:t>
      </w:r>
      <w:r w:rsidR="006D10DC">
        <w:t xml:space="preserve"> from </w:t>
      </w:r>
      <w:r w:rsidR="00E66041">
        <w:t>0.</w:t>
      </w:r>
      <w:r w:rsidR="00744636">
        <w:t>0</w:t>
      </w:r>
      <w:r w:rsidR="00EF3B2B">
        <w:t>01</w:t>
      </w:r>
      <w:r w:rsidR="00E66041">
        <w:t xml:space="preserve"> </w:t>
      </w:r>
      <w:r w:rsidR="006D10DC">
        <w:t xml:space="preserve">to </w:t>
      </w:r>
      <w:r w:rsidR="00EF3B2B">
        <w:t>362.7</w:t>
      </w:r>
      <w:r w:rsidR="006D10DC">
        <w:t xml:space="preserve"> </w:t>
      </w:r>
      <w:r w:rsidR="00E66041">
        <w:t xml:space="preserve">(mean: </w:t>
      </w:r>
      <w:r w:rsidR="00EF3B2B">
        <w:t>19.6</w:t>
      </w:r>
      <w:r w:rsidR="00E66041">
        <w:t xml:space="preserve">; median: </w:t>
      </w:r>
      <w:r w:rsidR="005E59CF">
        <w:t>0.</w:t>
      </w:r>
      <w:r w:rsidR="00EF3B2B">
        <w:t>9</w:t>
      </w:r>
      <w:r w:rsidR="00E66041">
        <w:t xml:space="preserve">; standard deviation: </w:t>
      </w:r>
      <w:r w:rsidR="00EF3B2B">
        <w:t>59.4</w:t>
      </w:r>
      <w:r w:rsidR="00E66041">
        <w:t>)</w:t>
      </w:r>
      <w:r w:rsidR="006D10DC">
        <w:t>.</w:t>
      </w:r>
      <w:r w:rsidR="00E66041">
        <w:t xml:space="preserve"> </w:t>
      </w:r>
      <w:r w:rsidR="00280E58">
        <w:t xml:space="preserve">Mean </w:t>
      </w:r>
      <w:r w:rsidR="00280E58" w:rsidRPr="000C63A9">
        <w:rPr>
          <w:i/>
          <w:iCs/>
          <w:lang w:val="el-GR"/>
        </w:rPr>
        <w:t>β</w:t>
      </w:r>
      <w:r w:rsidR="00280E58">
        <w:t xml:space="preserve"> </w:t>
      </w:r>
      <w:r w:rsidR="00A378D3">
        <w:t xml:space="preserve">values </w:t>
      </w:r>
      <w:r w:rsidR="00280E58">
        <w:t>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w:t>
      </w:r>
      <w:r w:rsidR="00EF3B2B">
        <w:t xml:space="preserve">larger </w:t>
      </w:r>
      <w:r w:rsidR="00280E58">
        <w:t xml:space="preserve">than </w:t>
      </w:r>
      <w:r w:rsidR="00DB6EA3">
        <w:t>those</w:t>
      </w:r>
      <w:r w:rsidR="00280E58">
        <w:t xml:space="preserve"> currently </w:t>
      </w:r>
      <w:r w:rsidR="00C06D0C">
        <w:t>parameterized</w:t>
      </w:r>
      <w:r w:rsidR="00280E58">
        <w:t xml:space="preserve"> in optimality models</w:t>
      </w:r>
      <w:r w:rsidR="00723922">
        <w:t xml:space="preserve">, </w:t>
      </w:r>
      <w:r w:rsidR="00EF3B2B">
        <w:t>suggesting that sites either had greater costs of acquiring and using nitrogen or reduced costs of acquiring and using nitrogen relative to the global mean. Despite this</w:t>
      </w:r>
      <w:r w:rsidR="00723922">
        <w:t>,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w:t>
      </w:r>
      <w:r w:rsidR="00EF3B2B">
        <w:t xml:space="preserve">values </w:t>
      </w:r>
      <w:r w:rsidR="00B626C6">
        <w:t xml:space="preserve">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C06D0C">
        <w:t xml:space="preserve">Results from this experiment 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dynamic </w:t>
      </w:r>
      <w:r w:rsidR="00E66041" w:rsidRPr="000C63A9">
        <w:rPr>
          <w:i/>
          <w:iCs/>
          <w:lang w:val="el-GR"/>
        </w:rPr>
        <w:t>β</w:t>
      </w:r>
      <w:r w:rsidR="00EF3B2B">
        <w:t xml:space="preserve"> values</w:t>
      </w:r>
      <w:r w:rsidR="00E66041">
        <w:t>.</w:t>
      </w:r>
    </w:p>
    <w:p w14:paraId="58E6F0BF" w14:textId="77777777" w:rsidR="00F81790" w:rsidRDefault="00F81790" w:rsidP="00F81790">
      <w:pPr>
        <w:autoSpaceDE w:val="0"/>
        <w:autoSpaceDN w:val="0"/>
        <w:adjustRightInd w:val="0"/>
        <w:spacing w:line="360" w:lineRule="auto"/>
      </w:pPr>
    </w:p>
    <w:p w14:paraId="7A494E55" w14:textId="4BF7A2C9" w:rsidR="00F81790" w:rsidRPr="00F81790" w:rsidRDefault="00F81790" w:rsidP="00F81790">
      <w:pPr>
        <w:autoSpaceDE w:val="0"/>
        <w:autoSpaceDN w:val="0"/>
        <w:adjustRightInd w:val="0"/>
        <w:spacing w:line="360" w:lineRule="auto"/>
      </w:pPr>
      <w:r>
        <w:rPr>
          <w:i/>
          <w:iCs/>
        </w:rPr>
        <w:t>Conclusions</w:t>
      </w:r>
    </w:p>
    <w:p w14:paraId="6655D2E9" w14:textId="4258491D" w:rsidR="00280E58" w:rsidRPr="00723922" w:rsidRDefault="00D10086" w:rsidP="00EF3B2B">
      <w:pPr>
        <w:spacing w:line="360" w:lineRule="auto"/>
        <w:rPr>
          <w:color w:val="000000" w:themeColor="text1"/>
        </w:rPr>
      </w:pPr>
      <w:r>
        <w:rPr>
          <w:color w:val="000000" w:themeColor="text1"/>
        </w:rPr>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w:t>
      </w:r>
      <w:r w:rsidR="00EF3B2B">
        <w:rPr>
          <w:color w:val="000000" w:themeColor="text1"/>
        </w:rPr>
        <w:t xml:space="preserve">both </w:t>
      </w:r>
      <w:r>
        <w:rPr>
          <w:color w:val="000000" w:themeColor="text1"/>
        </w:rPr>
        <w:t xml:space="preserve">climate and soil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were mediated by changes in</w:t>
      </w:r>
      <w:r w:rsidR="00744636" w:rsidRPr="00744636">
        <w:rPr>
          <w:color w:val="000000" w:themeColor="text1"/>
        </w:rPr>
        <w:t xml:space="preserve"> </w:t>
      </w:r>
      <w:r w:rsidR="00744636">
        <w:rPr>
          <w:color w:val="000000" w:themeColor="text1"/>
        </w:rPr>
        <w:t xml:space="preserve">leaf </w:t>
      </w:r>
      <w:proofErr w:type="gramStart"/>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proofErr w:type="gramEnd"/>
      <w:r w:rsidR="00744636">
        <w:rPr>
          <w:color w:val="000000" w:themeColor="text1"/>
        </w:rPr>
        <w:t>, while effects of soil nitrogen availability were</w:t>
      </w:r>
      <w:r>
        <w:rPr>
          <w:color w:val="000000" w:themeColor="text1"/>
        </w:rPr>
        <w:t xml:space="preserve"> mediated</w:t>
      </w:r>
      <w:r w:rsidR="00C06D0C">
        <w:rPr>
          <w:color w:val="000000" w:themeColor="text1"/>
        </w:rPr>
        <w:t xml:space="preserve"> by changes in </w:t>
      </w:r>
      <w:r w:rsidR="00C06D0C">
        <w:rPr>
          <w:i/>
          <w:iCs/>
          <w:color w:val="000000" w:themeColor="text1"/>
          <w:lang w:val="el-GR"/>
        </w:rPr>
        <w:t>β</w:t>
      </w:r>
      <w:r w:rsidR="00EF3B2B">
        <w:rPr>
          <w:color w:val="000000" w:themeColor="text1"/>
        </w:rPr>
        <w:t xml:space="preserve"> and, in some cases,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Pr>
          <w:color w:val="000000" w:themeColor="text1"/>
        </w:rPr>
        <w:t xml:space="preserve"> Results from this experiment </w:t>
      </w:r>
      <w:r w:rsidR="00280E58">
        <w:rPr>
          <w:color w:val="000000" w:themeColor="text1"/>
        </w:rPr>
        <w:t>support</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w:t>
      </w:r>
      <w:r w:rsidR="00EF3B2B">
        <w:rPr>
          <w:color w:val="000000" w:themeColor="text1"/>
        </w:rPr>
        <w:t xml:space="preserve">the theory may </w:t>
      </w:r>
      <w:r w:rsidR="00280E58">
        <w:t xml:space="preserve">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lastRenderedPageBreak/>
        <w:t>Acknowledgements</w:t>
      </w:r>
    </w:p>
    <w:p w14:paraId="7219B556" w14:textId="0021C837"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170096F7" w14:textId="632F2E08" w:rsidR="006E1DDC" w:rsidRPr="006E1DDC" w:rsidRDefault="00AA3362" w:rsidP="006E1DDC">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6E1DDC" w:rsidRPr="006E1DDC">
        <w:rPr>
          <w:noProof/>
        </w:rPr>
        <w:t>Adams, M. A., T. L. Turnbull, J. I. Sprent, and N. Buchmann. 2016. Legumes are different: Leaf nitrogen, photosynthesis, and water use efficiency. Proceedings of the National Academy of Sciences of the United States of America 113:4098–4103.</w:t>
      </w:r>
    </w:p>
    <w:p w14:paraId="0CAC357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Bae, K., T. J. Fahey, R. D. Yanai, and M. Fisk. 2015. Soil nitrogen availability affects belowground carbon allocation and soil respiration in northern hardwood forests of New Hampshire. Ecosystems 18:1179–1191.</w:t>
      </w:r>
    </w:p>
    <w:p w14:paraId="458C137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Bates, D., M. Mächler, B. Bolker, and S. Walker. 2015. Fitting linear mixed-effects models using lme4. Journal of Statistical Software 67:1–48.</w:t>
      </w:r>
    </w:p>
    <w:p w14:paraId="29D3E71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Bloomfield, K. J., B. D. Stocker, T. F. Keenan, and I. C. Prentice. 2022. Environmental controls on the light use efficiency of terrestrial gross primary production. Global Change Biology:0–2.</w:t>
      </w:r>
    </w:p>
    <w:p w14:paraId="4155C662"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Booth, B. B. B., C. D. Jones, M. Collins, I. J. Totterdell, P. M. Cox, S. Sitch, C. Huntingford, R. A. Betts, G. R. Harris, and J. Lloyd. 2012. High sensitivity of future global warming to land carbon cycle processes. Environmental Research Letters 7:024002.</w:t>
      </w:r>
    </w:p>
    <w:p w14:paraId="12A873B2"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Braghiere, R. K., J. B. Fisher, K. Allen, E. R. Brzostek, M. Shi, X. Yang, D. M. Ricciuto, R. A. Fisher, Q. Zhu, and R. P. Phillips. 2022. Modeling Global Carbon Costs of Plant Nitrogen and Phosphorus Acquisition. Journal of Advances in Modeling Earth Systems 14:1–23.</w:t>
      </w:r>
    </w:p>
    <w:p w14:paraId="636B4230"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6E1DDC">
        <w:rPr>
          <w:noProof/>
          <w:vertAlign w:val="subscript"/>
        </w:rPr>
        <w:t>3</w:t>
      </w:r>
      <w:r w:rsidRPr="006E1DDC">
        <w:rPr>
          <w:noProof/>
        </w:rPr>
        <w:t xml:space="preserve"> plants worldwide. Global Ecology and Biogeography 27:1056–1067.</w:t>
      </w:r>
    </w:p>
    <w:p w14:paraId="24D71311"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Cramer, W., and I. C. Prentice. 1988. Simulation of regional soil moisture deficits on a European scale. Norsk Geografisk Tidsskrift - Norwegian Journal of Geography 42:149–151.</w:t>
      </w:r>
    </w:p>
    <w:p w14:paraId="6A032EA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17223881"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 xml:space="preserve">Davies-Barnard, T., J. Meyerholt, S. Zaehle, P. Friedlingstein, V. Brovkin, Y. Fan, R. A. Fisher, </w:t>
      </w:r>
      <w:r w:rsidRPr="006E1DDC">
        <w:rPr>
          <w:noProof/>
        </w:rPr>
        <w:lastRenderedPageBreak/>
        <w:t>C. D. Jones, H. Lee, D. Peano, B. Smith, D. Wårlind, and A. J. Wiltshire. 2020. Nitrogen cycling in CMIP6 land surface models: progress and limitations. Biogeosciences 17:5129–5148.</w:t>
      </w:r>
    </w:p>
    <w:p w14:paraId="16DE734C"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6EF9FA8E"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Dijkstra, F. A., and W. Cheng. 2008. Increased soil moisture content increases plant N uptake and the abundance of 15N in plant biomass. Plant and Soil 302:263–271.</w:t>
      </w:r>
    </w:p>
    <w:p w14:paraId="070E1286"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Dong, N., I. C. Prentice, B. J. Evans, S. Caddy-Retalic, A. J. Lowe, and I. J. Wright. 2017. Leaf nitrogen from first principles: field evidence for adaptive variation with climate. Biogeosciences 14:481–495.</w:t>
      </w:r>
    </w:p>
    <w:p w14:paraId="41E958C0"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Dong, N., I. C. Prentice, I. J. Wright, B. J. Evans, H. F. Togashi, S. Caddy-Retalic, F. A. McInerney, B. Sparrow, E. Leitch, and A. J. Lowe. 2020. Components of leaf‐trait variation along environmental gradients. New Phytologist 228:82–94.</w:t>
      </w:r>
    </w:p>
    <w:p w14:paraId="2FFE8ED3"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Dong, N., I. C. Prentice, I. J. Wright, H. Wang, O. K. Atkin, K. J. Bloomfield, T. F. Domingues, S. M. Gleason, V. Maire, Y. Onoda, H. Poorter, and N. G. Smith. 2022. Leaf nitrogen from the perspective of optimal plant function. Journal of Ecology 110:2585–2602.</w:t>
      </w:r>
    </w:p>
    <w:p w14:paraId="53B9FCA8"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Eamus, D., N. Boulain, J. Cleverly, and D. D. Breshears. 2013. Global change-type drought-induced tree mortality: Vapor pressure deficit is more important than temperature per se in causing decline in tree health. Ecology and Evolution 3:2711–2729.</w:t>
      </w:r>
    </w:p>
    <w:p w14:paraId="211EA83A"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302881D4"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Evans, J. R. 1989a. Partitioning of nitrogen between and within leaves grown under different irradiances. Functional Plant Biology 16:533.</w:t>
      </w:r>
    </w:p>
    <w:p w14:paraId="1D0963CE"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Evans, J. R. 1989b. Photosynthesis and nitrogen relationships in leaves of C3 plants. Oecologia 78:9–19.</w:t>
      </w:r>
    </w:p>
    <w:p w14:paraId="0C469BBF"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Evans, J. R., and J. R. Seemann. 1989. The allocation of protein nitrogen in the photosynthetic apparatus: costs, consequences, and control. Photosynthesis 8:183–205.</w:t>
      </w:r>
    </w:p>
    <w:p w14:paraId="0BD1B3EC"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lastRenderedPageBreak/>
        <w:t>Farquhar, G. D., J. R. Ehleringer, and K. T. Hubick. 1989. Carbon Isotope Discrimination and Photosynthesis. Annual Review of Plant Physiology and Plant Molecular Biology 40:503–537.</w:t>
      </w:r>
    </w:p>
    <w:p w14:paraId="06F02DC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47197C0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 xml:space="preserve">Field, C. B., and H. A. Mooney. 1986. The photosynthesis-nitrogen relationship in wild plants. Pages 25–55 </w:t>
      </w:r>
      <w:r w:rsidRPr="006E1DDC">
        <w:rPr>
          <w:i/>
          <w:iCs/>
          <w:noProof/>
        </w:rPr>
        <w:t>in</w:t>
      </w:r>
      <w:r w:rsidRPr="006E1DDC">
        <w:rPr>
          <w:noProof/>
        </w:rPr>
        <w:t xml:space="preserve"> T. J. Givnish, editor. On the Economy of Plant Form and Function. Cambridge University Press, Cambridge.</w:t>
      </w:r>
    </w:p>
    <w:p w14:paraId="37B88DC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3E241F0D"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Fox, J., and S. Weisberg. 2019. An R companion to applied regression. Third edit. Sage, Thousand Oaks, California.</w:t>
      </w:r>
    </w:p>
    <w:p w14:paraId="0AC8170F"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 xml:space="preserve">Ghannoum, O., J. R. Evans, and S. von Caemmerer. 2011. Nitrogen and water use efficiency of C4 plants. Pages 129–146 </w:t>
      </w:r>
      <w:r w:rsidRPr="006E1DDC">
        <w:rPr>
          <w:i/>
          <w:iCs/>
          <w:noProof/>
        </w:rPr>
        <w:t>in</w:t>
      </w:r>
      <w:r w:rsidRPr="006E1DDC">
        <w:rPr>
          <w:noProof/>
        </w:rPr>
        <w:t xml:space="preserve"> A. S. Raghavendra and R. F. Sage, editors. C4 Photosynthesis and Related CO2 Concentrating Mechanisms. Springer.</w:t>
      </w:r>
    </w:p>
    <w:p w14:paraId="39294C0D"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Grossiord, C., T. N. Buckley, L. A. Cernusak, K. A. Novick, B. Poulter, R. T. W. Siegwolf, J. S. Sperry, and N. G. McDowell. 2020. Plant responses to rising vapor pressure deficit. New Phytologist 226:1550–1566.</w:t>
      </w:r>
    </w:p>
    <w:p w14:paraId="00577202"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Hijmans, R. J. 2022. terra: Spatial Data Analysis.</w:t>
      </w:r>
    </w:p>
    <w:p w14:paraId="35BD5DB1"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lastRenderedPageBreak/>
        <w:t>Huber, M. L., R. A. Perkins, A. Laesecke, D. G. Friend, J. V Sengers, M. J. Assael, I. N. Metaxa, E. Vogel, R. Mareš, and K. Miyagawa. 2009. New international formulation for the viscosity of H2 O. Journal of Physical and Chemical Reference Data 38:101–125.</w:t>
      </w:r>
    </w:p>
    <w:p w14:paraId="3CC0142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Hungate, B. A., J. S. Dukes, M. R. Shaw, Y. Luo, and C. B. Field. 2003. Nitrogen and climate change. Science 302:1512–1513.</w:t>
      </w:r>
    </w:p>
    <w:p w14:paraId="2FD24E5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321483ED"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Kachurina, O. M., H. Zhang, W. R. Raun, and E. G. Krenzer. 2000. Simultaneous determination of soil aluminum, ammonium- and nitrate- nitrogen using 1 M potassium chloride. Communications in Soil Science and Plant Analysis 31:893–903.</w:t>
      </w:r>
    </w:p>
    <w:p w14:paraId="5815DB8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Katabuchi, M. 2015. LeafArea: An R package for rapid digital analysis of leaf area. Ecological Research 30:1073–1077.</w:t>
      </w:r>
    </w:p>
    <w:p w14:paraId="5993F8B3"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Kattge, J., W. Knorr, T. Raddatz, and C. Wirth. 2009. Quantifying photosynthetic capacity and its relationship to leaf nitrogen content for global-scale terrestrial biosphere models. Global Change Biology 15:976–991.</w:t>
      </w:r>
    </w:p>
    <w:p w14:paraId="1CB8D461"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 xml:space="preserve">Keeney, D. R., and D. W. Nelson. 1983. Nitrogen—Inorganic Forms. Pages 643–698 </w:t>
      </w:r>
      <w:r w:rsidRPr="006E1DDC">
        <w:rPr>
          <w:i/>
          <w:iCs/>
          <w:noProof/>
        </w:rPr>
        <w:t>in</w:t>
      </w:r>
      <w:r w:rsidRPr="006E1DDC">
        <w:rPr>
          <w:noProof/>
        </w:rPr>
        <w:t xml:space="preserve"> A. L. Page, editor. Methods of Soil Analysis. 2nd edition. ASA and SSSA, Madison, WI, USA.</w:t>
      </w:r>
    </w:p>
    <w:p w14:paraId="79B84F8C"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Kenward, M. G., and J. H. Roger. 1997. Small Sample Inference for Fixed Effects from Restricted Maximum Likelihood. Biometrics 53:983.</w:t>
      </w:r>
    </w:p>
    <w:p w14:paraId="2ED0A48C"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Knorr, W., and M. Heimann. 2001. Uncertainties in global terrestrial biosphere modeling: 1. A comprehensive sensitivity analysis with a new photosynthesis and energy balance scheme. Global Biogeochemical Cycles 15:207–225.</w:t>
      </w:r>
    </w:p>
    <w:p w14:paraId="15455DE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Lavergne, A., D. Sandoval, V. J. Hare, H. Graven, and I. C. Prentice. 2020. Impacts of soil water stress on the acclimated stomatal limitation of photosynthesis: Insights from stable carbon isotope data. Global Change Biology 26:7158–7172.</w:t>
      </w:r>
    </w:p>
    <w:p w14:paraId="21307F53"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 xml:space="preserve">Lawrence, D. M., R. A. Fisher, C. D. Koven, K. W. Oleson, S. C. Swenson, G. B. Bonan, N. Collier, B. Ghimire, L. Kampenhout, D. Kennedy, E. Kluzek, P. J. Lawrence, F. Li, H. Li, </w:t>
      </w:r>
      <w:r w:rsidRPr="006E1DDC">
        <w:rPr>
          <w:noProof/>
        </w:rPr>
        <w:lastRenderedPageBreak/>
        <w:t>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5C91582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LeBauer, D. S., and K. Treseder. 2008. Nitrogen limitation of net primary productivity in terrestrial ecosystems is globally distributed. Ecology 89:371–379.</w:t>
      </w:r>
    </w:p>
    <w:p w14:paraId="4EF001E6"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Lefcheck, J. S. 2016. piecewiseSEM: Piecewise structural equation modelling in r for ecology, evolution, and systematics. Methods in Ecology and Evolution 7:573–579.</w:t>
      </w:r>
    </w:p>
    <w:p w14:paraId="6885A8B2"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Lenth, R. 2019. emmeans: estimated marginal means, aka least-squares means.</w:t>
      </w:r>
    </w:p>
    <w:p w14:paraId="6AA5B431"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Li, W., H. Zhang, G. Huang, R. Liu, H. Wu, C. Zhao, and N. G. McDowell. 2020. Effects of nitrogen enrichment on tree carbon allocation: A global synthesis. Global Ecology and Biogeography 29:573–589.</w:t>
      </w:r>
    </w:p>
    <w:p w14:paraId="71FE9B7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Liang, X., T. Zhang, X. Lu, D. S. Ellsworth, H. BassiriRad, C. You, D. Wang, P. He, Q. Deng, H. Liu, J. Mo, and Q. Ye. 2020. Global response patterns of plant photosynthesis to nitrogen addition: A meta‐analysis. Global Change Biology 26:3585–3600.</w:t>
      </w:r>
    </w:p>
    <w:p w14:paraId="4F9FBC2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López, J., D. A. Way, and W. Sadok. 2021. Systemic effects of rising atmospheric vapor pressure deficit on plant physiology and productivity. Global Change Biology 27:1704–1720.</w:t>
      </w:r>
    </w:p>
    <w:p w14:paraId="3E02621D"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7C7AB79E"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Luo, X., T. F. Keenan, J. M. Chen, H. Croft, I. C. Prentice, N. G. Smith, A. P. Walker, H. Wang, R. Wang, C. Xu, and Y. Zhang. 2021. Global variation in the fraction of leaf nitrogen allocated to photosynthesis. Nature Communications 12:4866.</w:t>
      </w:r>
    </w:p>
    <w:p w14:paraId="0AE31460"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 xml:space="preserve">Manzoor Alam, S. 1999. Nutrient Uptake by Plants Under Stress Conditions. Pages 285–313 </w:t>
      </w:r>
      <w:r w:rsidRPr="006E1DDC">
        <w:rPr>
          <w:noProof/>
        </w:rPr>
        <w:lastRenderedPageBreak/>
        <w:t>Handbook of Plant and Crop Stress 2.</w:t>
      </w:r>
    </w:p>
    <w:p w14:paraId="4491509C"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15CE512F"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Onoda, Y., K. Hikosaka, and T. Hirose. 2004. Allocation of nitrogen to cell walls decreases photosynthetic nitrogen-use efficiency. Functional Ecology 18:419–425.</w:t>
      </w:r>
    </w:p>
    <w:p w14:paraId="270D29C1"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Onoda, Y., I. J. Wright, J. R. Evans, K. Hikosaka, K. Kitajima, Ü. Niinemets, H. Poorter, T. Tosens, and M. Westoby. 2017. Physiological and structural tradeoffs underlying the leaf economics spectrum. New Phytologist 214:1447–1463.</w:t>
      </w:r>
    </w:p>
    <w:p w14:paraId="3F079500"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Oren, R., J. S. Sperry, G. G. Katul, D. E. Pataki, B. E. Ewers, N. Phillips, and K. V. R. Schäfer. 1999. Survey and synthesis of intra- and interspecific variation in stomatal sensitivity to vapour pressure deficit. Plant, Cell and Environment 22:1515–1526.</w:t>
      </w:r>
    </w:p>
    <w:p w14:paraId="20EBEA35"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Paillassa, J., I. J. Wright, I. C. Prentice, S. Pepin, N. G. Smith, G. Ethier, A. C. Westerband, L. J. Lamarque, H. Wang, W. K. Cornwell, and V. Maire. 2020. When and where soil is important to modify the carbon and water economy of leaves. New Phytologist 228:121–135.</w:t>
      </w:r>
    </w:p>
    <w:p w14:paraId="1584B87E"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Paul, K. I., P. J. Polglase, A. M. O’Connell, J. C. Carlyle, P. J. Smethurst, and P. K. Khanna. 2003. Defining the relation between soil water content and net nitrogen mineralization. European Journal of Soil Science 54:39–48.</w:t>
      </w:r>
    </w:p>
    <w:p w14:paraId="1FA666F5"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Peng, Y., K. J. Bloomfield, L. A. Cernusak, T. F. Domingues, and I. C. Prentice. 2021. Global climate and nutrient controls of photosynthetic capacity. Communications Biology 4:462.</w:t>
      </w:r>
    </w:p>
    <w:p w14:paraId="4DC88CC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Perkowski, E. A., D. W. Frey, C. L. Goodale, and N. G. Smith. (n.d.). Soil nitrogen availability modifies leaf nitrogen economics in mature temperate deciduous forests: a direct test of photosynthetic least-cos theory.</w:t>
      </w:r>
    </w:p>
    <w:p w14:paraId="21CDD54F"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707D0CD1"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Pinheiro, J., and D. Bates. 2022. nlme: linear and nonlinear mixed effects models.</w:t>
      </w:r>
    </w:p>
    <w:p w14:paraId="086194F5"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 xml:space="preserve">Prentice, I. C., N. Dong, S. M. Gleason, V. Maire, and I. J. Wright. 2014. Balancing the costs of carbon gain and water transport: testing a new theoretical framework for plant functional </w:t>
      </w:r>
      <w:r w:rsidRPr="006E1DDC">
        <w:rPr>
          <w:noProof/>
        </w:rPr>
        <w:lastRenderedPageBreak/>
        <w:t>ecology. Ecology Letters 17:82–91.</w:t>
      </w:r>
    </w:p>
    <w:p w14:paraId="229C2531"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Priestley, C. H. B., and R. J. Taylor. 1972. On the Assessment of Surface Heat Flux and Evaporation Using Large-Scale Parameters. Monthly Weather Review 100:81–92.</w:t>
      </w:r>
    </w:p>
    <w:p w14:paraId="5B4B8664"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7B6F9001"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R Core Team. 2021. R: A language and environment for statistical computing. R Foundation for Statistical Computing, Vienna, Austria.</w:t>
      </w:r>
    </w:p>
    <w:p w14:paraId="01F462DD"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Reich, P. B. 2014. The world-wide ‘fast-slow’ plant economics spectrum: a traits manifesto. Journal of Ecology 102:275–301.</w:t>
      </w:r>
    </w:p>
    <w:p w14:paraId="17816C5D"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Reichman, G. A., D. L. Grunes, and F. G. Viets. 1966. Effect of Soil Moisture on Ammonification and Nitrification in Two Northern Plains Soils. Soil Science Society of America Journal 30:363–366.</w:t>
      </w:r>
    </w:p>
    <w:p w14:paraId="5B26E87A"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Rogers, A. 2014. The use and misuse of V</w:t>
      </w:r>
      <w:r w:rsidRPr="006E1DDC">
        <w:rPr>
          <w:noProof/>
          <w:vertAlign w:val="subscript"/>
        </w:rPr>
        <w:t>c,max</w:t>
      </w:r>
      <w:r w:rsidRPr="006E1DDC">
        <w:rPr>
          <w:noProof/>
        </w:rPr>
        <w:t xml:space="preserve"> in Earth System Models. Photosynthesis Research 119:15–29.</w:t>
      </w:r>
    </w:p>
    <w:p w14:paraId="7EB1861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7B72A853"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 xml:space="preserve">Sage, R. F., and R. W. Pearcy. 1987. The nitrogen use efficiency of C3 and C4 plants: I. Leaf nitrogen, growth, and biomass partitioning in </w:t>
      </w:r>
      <w:r w:rsidRPr="006E1DDC">
        <w:rPr>
          <w:i/>
          <w:iCs/>
          <w:noProof/>
        </w:rPr>
        <w:t>Chenopodium album</w:t>
      </w:r>
      <w:r w:rsidRPr="006E1DDC">
        <w:rPr>
          <w:noProof/>
        </w:rPr>
        <w:t xml:space="preserve"> (L.) and </w:t>
      </w:r>
      <w:r w:rsidRPr="006E1DDC">
        <w:rPr>
          <w:i/>
          <w:iCs/>
          <w:noProof/>
        </w:rPr>
        <w:t>Amaranthus retroflexus</w:t>
      </w:r>
      <w:r w:rsidRPr="006E1DDC">
        <w:rPr>
          <w:noProof/>
        </w:rPr>
        <w:t xml:space="preserve"> (L.). Plant Physiology 84:954–958.</w:t>
      </w:r>
    </w:p>
    <w:p w14:paraId="78B0755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Saxton, K. E., and W. J. Rawls. 2006. Soil water characteristic estimates by texture and organic matter for hydrologic solutions. Soil Science Society of America Journal 70:1569–1578.</w:t>
      </w:r>
    </w:p>
    <w:p w14:paraId="249311F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Schmitt, M. R., and G. E. Edwards. 1981. Photosynthetic capacity and nitrogen use efficiency of maize, wheat, and rice: A comparison between C3 and C4 photosynthesis. Journal of Experimental Botany 32:459–466.</w:t>
      </w:r>
    </w:p>
    <w:p w14:paraId="39258FA5"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Schneider, C. A., W. S. Rasband, and K. W. Eliceiri. 2012. NIH Image to ImageJ: 25 years of image analysis. Nature methods 9:671–675.</w:t>
      </w:r>
    </w:p>
    <w:p w14:paraId="71046F07"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Scott, H. G., and N. G. Smith. 2022. A Model of C4 Photosynthetic Acclimation Based on Least-</w:t>
      </w:r>
      <w:r w:rsidRPr="006E1DDC">
        <w:rPr>
          <w:noProof/>
        </w:rPr>
        <w:lastRenderedPageBreak/>
        <w:t>Cost Optimality Theory Suitable for Earth System Model Incorporation. Journal of Advances in Modeling Earth Systems 14:1–16.</w:t>
      </w:r>
    </w:p>
    <w:p w14:paraId="52244153"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Shi, M., J. B. Fisher, E. R. Brzostek, and R. P. Phillips. 2016. Carbon cost of plant nitrogen acquisition: Global carbon cycle impact from an improved plant nitrogen cycle in the Community Land Model. Global Change Biology 22:1299–1314.</w:t>
      </w:r>
    </w:p>
    <w:p w14:paraId="53EAE8A4"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Smith, B., D. Wärlind, A. Arneth, T. Hickler, P. Leadley, J. Siltberg, and S. Zaehle. 2014. Implications of incorporating N cycling and N limitations on primary production in an individual-based dynamic vegetation model. Biogeosciences 11:2027–2054.</w:t>
      </w:r>
    </w:p>
    <w:p w14:paraId="75EBAD1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6D5C89E5"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Stark, J. M., and M. K. Firestone. 1995. Mechanisms for soil moisture effects on activity of nitrifying bacteria. Applied and Environmental Microbiology 61:218–221.</w:t>
      </w:r>
    </w:p>
    <w:p w14:paraId="1223131A"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66A07820"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Stocker, B. D., J. Zscheischler, T. F. Keenan, I. C. Prentice, J. Peñuelas, and S. I. Seneviratne. 2018. Quantifying soil moisture impacts on light use efficiency across biomes. New Phytologist 218:1430–1449.</w:t>
      </w:r>
    </w:p>
    <w:p w14:paraId="352D5FD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Sulman, B. N., D. T. Roman, K. Yi, L. Wang, R. P. Phillips, and K. A. Novick. 2016. High atmospheric demand for water can limit forest carbon uptake and transpiration as severely as dry soil. Geophysical Research Letters 43:9686–9695.</w:t>
      </w:r>
    </w:p>
    <w:p w14:paraId="28C3348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Thieurmel, B., and A. Elmarhraoui. 2019. suncalc: Compute sun position, sunlight phases, moon position, and lunar phase.</w:t>
      </w:r>
    </w:p>
    <w:p w14:paraId="63C3861F"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USDA NRCS. 2022. The PLANTS Database. (http://plants.usda.gov, 18 November 2022). National Plant Data Team, Greensboro, NC 27401-4901 USA.</w:t>
      </w:r>
    </w:p>
    <w:p w14:paraId="5EFD33FE"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 xml:space="preserve">Walker, A. P., A. P. Beckerman, L. Gu, J. Kattge, L. A. Cernusak, T. F. Domingues, J. C. Scales, G. Wohlfahrt, S. D. Wullschleger, and F. I. Woodward. 2014. The relationship of leaf </w:t>
      </w:r>
      <w:r w:rsidRPr="006E1DDC">
        <w:rPr>
          <w:noProof/>
        </w:rPr>
        <w:lastRenderedPageBreak/>
        <w:t>photosynthetic traits - Vcmax and Jmax - to leaf nitrogen, leaf phosphorus, and specific leaf area: a meta-analysis and modeling study. Ecology and Evolution 4:3218–3235.</w:t>
      </w:r>
    </w:p>
    <w:p w14:paraId="32C08438"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1E9D363B"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Wang, H., I. C. Prentice, T. F. Keenan, T. W. Davis, I. J. Wright, W. K. Cornwell, B. J. Evans, and C. Peng. 2017a. Towards a universal model for carbon dioxide uptake by plants. Nature Plants 3:734–741.</w:t>
      </w:r>
    </w:p>
    <w:p w14:paraId="10363FC4"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Wang, H., I. C. Prentice, I. J. Wright, D. I. Warton, S. Qiao, X. Xu, J. Zhou, K. Kikuzawa, and N. C. Stenseth. 2023. Leaf economics fundamentals explained by optimality principles. Science Advances 9:eadd566.</w:t>
      </w:r>
    </w:p>
    <w:p w14:paraId="0C38FCE0"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Wang, J., J. M. H. Knops, C. E. Brassil, and C. Mu. 2017b. Increased productivity in wet years drives a decline in ecosystem stability with nitrogen additions in arid grasslands. Ecology 98:1779–1786.</w:t>
      </w:r>
    </w:p>
    <w:p w14:paraId="0149D979"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Waring, E. F., E. A. Perkowski, and N. G. Smith. 2023. Soil nitrogen fertilization reduces relative leaf nitrogen allocation to photosynthesis. Journal of Experimental Botany.</w:t>
      </w:r>
    </w:p>
    <w:p w14:paraId="09289E00"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76420B76"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Wieder, W. R., C. C. Cleveland, W. K. Smith, and K. Todd-Brown. 2015. Future productivity and carbon storage limited by terrestrial nutrient availability. Nature Geoscience 8:441–444.</w:t>
      </w:r>
    </w:p>
    <w:p w14:paraId="5EBEB2AD"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Wright, I. J., P. B. Reich, and M. Westoby. 2003. Least-cost input mixtures of water and nitrogen for photosynthesis. The American Naturalist 161:98–111.</w:t>
      </w:r>
    </w:p>
    <w:p w14:paraId="54D9825E"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376B4317"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lastRenderedPageBreak/>
        <w:t>Yahdjian, L., L. A. Gherardi, and O. E. Sala. 2011. Nitrogen limitation in arid-subhumid ecosystems: A meta-analysis of fertilization studies. Journal of Arid Environments 75:675–680.</w:t>
      </w:r>
    </w:p>
    <w:p w14:paraId="28F99542"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09DFDEE5" w14:textId="77777777" w:rsidR="006E1DDC" w:rsidRPr="006E1DDC" w:rsidRDefault="006E1DDC" w:rsidP="006E1DDC">
      <w:pPr>
        <w:widowControl w:val="0"/>
        <w:autoSpaceDE w:val="0"/>
        <w:autoSpaceDN w:val="0"/>
        <w:adjustRightInd w:val="0"/>
        <w:spacing w:line="360" w:lineRule="auto"/>
        <w:ind w:left="480" w:hanging="480"/>
        <w:rPr>
          <w:noProof/>
        </w:rPr>
      </w:pPr>
      <w:r w:rsidRPr="006E1DDC">
        <w:rPr>
          <w:noProof/>
        </w:rPr>
        <w:t>Ziehn, T., J. Kattge, W. Knorr, and M. Scholze. 2011. Improving the predictability of global CO</w:t>
      </w:r>
      <w:r w:rsidRPr="006E1DDC">
        <w:rPr>
          <w:noProof/>
          <w:vertAlign w:val="subscript"/>
        </w:rPr>
        <w:t>2</w:t>
      </w:r>
      <w:r w:rsidRPr="006E1DDC">
        <w:rPr>
          <w:noProof/>
        </w:rPr>
        <w:t xml:space="preserve"> assimilation rates under climate change. Geophysical Research Letters 38:L10404.</w:t>
      </w:r>
    </w:p>
    <w:p w14:paraId="58BCB247" w14:textId="6C76A977" w:rsidR="00AA3362" w:rsidRPr="00AA3362" w:rsidRDefault="00AA3362" w:rsidP="006E1DDC">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All great! J Ecol or F Ecol are probably the best “fits” while Ecology would be good if you plan to submit a data paper alongside (or before)</w:t>
      </w:r>
    </w:p>
  </w:comment>
  <w:comment w:id="1" w:author="Perkowski, Evan A" w:date="2023-06-05T11:49:00Z" w:initials="PEA">
    <w:p w14:paraId="670CB0AF" w14:textId="20EEE3E8" w:rsidR="00721CD9" w:rsidRDefault="00721CD9">
      <w:pPr>
        <w:pStyle w:val="CommentText"/>
      </w:pPr>
      <w:r>
        <w:rPr>
          <w:rStyle w:val="CommentReference"/>
        </w:rPr>
        <w:annotationRef/>
      </w:r>
      <w:r>
        <w:t>Add updated fig</w:t>
      </w:r>
    </w:p>
  </w:comment>
  <w:comment w:id="2" w:author="Perkowski, Evan A" w:date="2023-06-05T09:52:00Z" w:initials="PEA">
    <w:p w14:paraId="10B34C5F" w14:textId="37BAE627" w:rsidR="00197ED8" w:rsidRDefault="00197ED8">
      <w:pPr>
        <w:pStyle w:val="CommentText"/>
      </w:pPr>
      <w:r>
        <w:rPr>
          <w:rStyle w:val="CommentReference"/>
        </w:rPr>
        <w:annotationRef/>
      </w:r>
      <w:r>
        <w:t xml:space="preserve">Get rid of </w:t>
      </w:r>
      <w:proofErr w:type="spellStart"/>
      <w:r>
        <w:t>pft</w:t>
      </w:r>
      <w:proofErr w:type="spellEnd"/>
      <w:r>
        <w:t xml:space="preserve">-specific trendlines for </w:t>
      </w:r>
      <w:proofErr w:type="spellStart"/>
      <w:r>
        <w:t>vpd</w:t>
      </w:r>
      <w:proofErr w:type="spellEnd"/>
      <w:r>
        <w:t xml:space="preserve"> here</w:t>
      </w:r>
    </w:p>
  </w:comment>
  <w:comment w:id="3" w:author="Perkowski, Evan A" w:date="2023-06-02T11:33:00Z" w:initials="PEA">
    <w:p w14:paraId="413AE449" w14:textId="486E9231" w:rsidR="00C854FC" w:rsidRDefault="00C854FC">
      <w:pPr>
        <w:pStyle w:val="CommentText"/>
      </w:pPr>
      <w:r>
        <w:rPr>
          <w:rStyle w:val="CommentReference"/>
        </w:rPr>
        <w:annotationRef/>
      </w:r>
      <w:r>
        <w:t>%soil moisture estimates are high- perhaps indicative of WFPS to great for aerobic microbial communities to mineralize nutrients to plants?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Ex w15:paraId="670CB0AF" w15:done="0"/>
  <w15:commentEx w15:paraId="10B34C5F" w15:done="0"/>
  <w15:commentEx w15:paraId="413AE44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84A50" w16cex:dateUtc="2023-06-05T16:49:00Z"/>
  <w16cex:commentExtensible w16cex:durableId="28282EEF" w16cex:dateUtc="2023-06-05T14:52:00Z"/>
  <w16cex:commentExtensible w16cex:durableId="28245214" w16cex:dateUtc="2023-06-02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Id w16cid:paraId="670CB0AF" w16cid:durableId="28284A50"/>
  <w16cid:commentId w16cid:paraId="10B34C5F" w16cid:durableId="28282EEF"/>
  <w16cid:commentId w16cid:paraId="413AE449" w16cid:durableId="282452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F2A33E" w14:textId="77777777" w:rsidR="00FA7046" w:rsidRDefault="00FA7046" w:rsidP="00C14547">
      <w:r>
        <w:separator/>
      </w:r>
    </w:p>
  </w:endnote>
  <w:endnote w:type="continuationSeparator" w:id="0">
    <w:p w14:paraId="54E09EBD" w14:textId="77777777" w:rsidR="00FA7046" w:rsidRDefault="00FA7046"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45698" w14:textId="77777777" w:rsidR="00FA7046" w:rsidRDefault="00FA7046" w:rsidP="00C14547">
      <w:r>
        <w:separator/>
      </w:r>
    </w:p>
  </w:footnote>
  <w:footnote w:type="continuationSeparator" w:id="0">
    <w:p w14:paraId="768BB498" w14:textId="77777777" w:rsidR="00FA7046" w:rsidRDefault="00FA7046"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 w:numId="10" w16cid:durableId="5237136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D96"/>
    <w:rsid w:val="00013E16"/>
    <w:rsid w:val="000146F1"/>
    <w:rsid w:val="00014A68"/>
    <w:rsid w:val="00016E39"/>
    <w:rsid w:val="00021AD5"/>
    <w:rsid w:val="00025414"/>
    <w:rsid w:val="00025FB0"/>
    <w:rsid w:val="00027E31"/>
    <w:rsid w:val="000316B0"/>
    <w:rsid w:val="00032518"/>
    <w:rsid w:val="00032B7F"/>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28FB"/>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497C"/>
    <w:rsid w:val="000E5023"/>
    <w:rsid w:val="000E580D"/>
    <w:rsid w:val="000E5BEF"/>
    <w:rsid w:val="000E6D81"/>
    <w:rsid w:val="000E765A"/>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49"/>
    <w:rsid w:val="00136778"/>
    <w:rsid w:val="00136EA4"/>
    <w:rsid w:val="001409B9"/>
    <w:rsid w:val="0014133A"/>
    <w:rsid w:val="00142813"/>
    <w:rsid w:val="00144F70"/>
    <w:rsid w:val="00145B79"/>
    <w:rsid w:val="00150080"/>
    <w:rsid w:val="00150719"/>
    <w:rsid w:val="001515E5"/>
    <w:rsid w:val="00153760"/>
    <w:rsid w:val="00154B4C"/>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36D7"/>
    <w:rsid w:val="00185502"/>
    <w:rsid w:val="00185D3B"/>
    <w:rsid w:val="00191624"/>
    <w:rsid w:val="001956BA"/>
    <w:rsid w:val="00195BF9"/>
    <w:rsid w:val="001979FE"/>
    <w:rsid w:val="00197ED8"/>
    <w:rsid w:val="001A0E1E"/>
    <w:rsid w:val="001A3F78"/>
    <w:rsid w:val="001B06F2"/>
    <w:rsid w:val="001B1BA0"/>
    <w:rsid w:val="001B2141"/>
    <w:rsid w:val="001B40BD"/>
    <w:rsid w:val="001B4DC9"/>
    <w:rsid w:val="001B56C3"/>
    <w:rsid w:val="001B5901"/>
    <w:rsid w:val="001B6C99"/>
    <w:rsid w:val="001B7059"/>
    <w:rsid w:val="001B7C94"/>
    <w:rsid w:val="001C0149"/>
    <w:rsid w:val="001C03A8"/>
    <w:rsid w:val="001C0C03"/>
    <w:rsid w:val="001C1034"/>
    <w:rsid w:val="001C1192"/>
    <w:rsid w:val="001C1D53"/>
    <w:rsid w:val="001C3F09"/>
    <w:rsid w:val="001C4D52"/>
    <w:rsid w:val="001C5251"/>
    <w:rsid w:val="001C69B5"/>
    <w:rsid w:val="001D0FD1"/>
    <w:rsid w:val="001D1E96"/>
    <w:rsid w:val="001D285A"/>
    <w:rsid w:val="001D2BB0"/>
    <w:rsid w:val="001D32A2"/>
    <w:rsid w:val="001D434E"/>
    <w:rsid w:val="001D5368"/>
    <w:rsid w:val="001D5AAA"/>
    <w:rsid w:val="001D5FA4"/>
    <w:rsid w:val="001D60A5"/>
    <w:rsid w:val="001E0CCD"/>
    <w:rsid w:val="001E2242"/>
    <w:rsid w:val="001E2935"/>
    <w:rsid w:val="001E3E42"/>
    <w:rsid w:val="001E6E5B"/>
    <w:rsid w:val="001E711F"/>
    <w:rsid w:val="001E7B23"/>
    <w:rsid w:val="001E7BD6"/>
    <w:rsid w:val="001F02BA"/>
    <w:rsid w:val="001F117F"/>
    <w:rsid w:val="001F281C"/>
    <w:rsid w:val="001F39CF"/>
    <w:rsid w:val="001F3D26"/>
    <w:rsid w:val="001F3E79"/>
    <w:rsid w:val="001F7D9E"/>
    <w:rsid w:val="00200622"/>
    <w:rsid w:val="00202323"/>
    <w:rsid w:val="002043F8"/>
    <w:rsid w:val="002052B6"/>
    <w:rsid w:val="00207B31"/>
    <w:rsid w:val="002145BB"/>
    <w:rsid w:val="00214E3F"/>
    <w:rsid w:val="0021583E"/>
    <w:rsid w:val="0021599A"/>
    <w:rsid w:val="002165FD"/>
    <w:rsid w:val="002174C6"/>
    <w:rsid w:val="00217D01"/>
    <w:rsid w:val="002211AE"/>
    <w:rsid w:val="002218B1"/>
    <w:rsid w:val="0022275C"/>
    <w:rsid w:val="00224791"/>
    <w:rsid w:val="002271AC"/>
    <w:rsid w:val="00227766"/>
    <w:rsid w:val="002314DB"/>
    <w:rsid w:val="0023163A"/>
    <w:rsid w:val="00233877"/>
    <w:rsid w:val="00235A59"/>
    <w:rsid w:val="00236863"/>
    <w:rsid w:val="00236A96"/>
    <w:rsid w:val="00237201"/>
    <w:rsid w:val="002376EC"/>
    <w:rsid w:val="0024001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28F7"/>
    <w:rsid w:val="00272D8E"/>
    <w:rsid w:val="00273370"/>
    <w:rsid w:val="00273D41"/>
    <w:rsid w:val="0027422C"/>
    <w:rsid w:val="002775C3"/>
    <w:rsid w:val="002808EB"/>
    <w:rsid w:val="00280E58"/>
    <w:rsid w:val="0028171B"/>
    <w:rsid w:val="002822D0"/>
    <w:rsid w:val="0028276E"/>
    <w:rsid w:val="00282C11"/>
    <w:rsid w:val="0028529C"/>
    <w:rsid w:val="00285FF4"/>
    <w:rsid w:val="00286CAB"/>
    <w:rsid w:val="00287227"/>
    <w:rsid w:val="00287474"/>
    <w:rsid w:val="002901D0"/>
    <w:rsid w:val="00291404"/>
    <w:rsid w:val="00292819"/>
    <w:rsid w:val="00294523"/>
    <w:rsid w:val="002948A3"/>
    <w:rsid w:val="002948B1"/>
    <w:rsid w:val="00295134"/>
    <w:rsid w:val="002A0EA7"/>
    <w:rsid w:val="002A23E5"/>
    <w:rsid w:val="002A31B6"/>
    <w:rsid w:val="002A31C1"/>
    <w:rsid w:val="002A50B8"/>
    <w:rsid w:val="002B07E7"/>
    <w:rsid w:val="002B1F2B"/>
    <w:rsid w:val="002B206F"/>
    <w:rsid w:val="002B26AB"/>
    <w:rsid w:val="002B2937"/>
    <w:rsid w:val="002B29D1"/>
    <w:rsid w:val="002B35DE"/>
    <w:rsid w:val="002B3607"/>
    <w:rsid w:val="002B48F9"/>
    <w:rsid w:val="002B5A19"/>
    <w:rsid w:val="002C0E0D"/>
    <w:rsid w:val="002C360E"/>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473"/>
    <w:rsid w:val="00305C53"/>
    <w:rsid w:val="00306B99"/>
    <w:rsid w:val="003077BE"/>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178"/>
    <w:rsid w:val="00337781"/>
    <w:rsid w:val="00337920"/>
    <w:rsid w:val="0034040D"/>
    <w:rsid w:val="003419F6"/>
    <w:rsid w:val="00341AA7"/>
    <w:rsid w:val="00341F1C"/>
    <w:rsid w:val="003438D7"/>
    <w:rsid w:val="00343D30"/>
    <w:rsid w:val="00344D88"/>
    <w:rsid w:val="00344E21"/>
    <w:rsid w:val="0034752D"/>
    <w:rsid w:val="00352236"/>
    <w:rsid w:val="003603EC"/>
    <w:rsid w:val="00365A86"/>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4B2E"/>
    <w:rsid w:val="00395D21"/>
    <w:rsid w:val="003A0A8E"/>
    <w:rsid w:val="003A4765"/>
    <w:rsid w:val="003B04F8"/>
    <w:rsid w:val="003B13BA"/>
    <w:rsid w:val="003B2720"/>
    <w:rsid w:val="003B6257"/>
    <w:rsid w:val="003C0438"/>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E4C60"/>
    <w:rsid w:val="003E61AB"/>
    <w:rsid w:val="003F0FA4"/>
    <w:rsid w:val="003F18D0"/>
    <w:rsid w:val="003F607E"/>
    <w:rsid w:val="003F6CAE"/>
    <w:rsid w:val="003F78EE"/>
    <w:rsid w:val="004025A1"/>
    <w:rsid w:val="00402C58"/>
    <w:rsid w:val="004041B1"/>
    <w:rsid w:val="0040616D"/>
    <w:rsid w:val="004070A8"/>
    <w:rsid w:val="0041400A"/>
    <w:rsid w:val="004148B6"/>
    <w:rsid w:val="004150F4"/>
    <w:rsid w:val="004159BB"/>
    <w:rsid w:val="0041770D"/>
    <w:rsid w:val="00420CCF"/>
    <w:rsid w:val="004210A0"/>
    <w:rsid w:val="00421772"/>
    <w:rsid w:val="004219F5"/>
    <w:rsid w:val="00426217"/>
    <w:rsid w:val="00427F68"/>
    <w:rsid w:val="00430933"/>
    <w:rsid w:val="004324E4"/>
    <w:rsid w:val="0043441A"/>
    <w:rsid w:val="004351E1"/>
    <w:rsid w:val="00440EAD"/>
    <w:rsid w:val="00442029"/>
    <w:rsid w:val="004461BD"/>
    <w:rsid w:val="00446B04"/>
    <w:rsid w:val="00446E0D"/>
    <w:rsid w:val="00451030"/>
    <w:rsid w:val="00452CE9"/>
    <w:rsid w:val="00452F42"/>
    <w:rsid w:val="00454E0A"/>
    <w:rsid w:val="004555D7"/>
    <w:rsid w:val="00455D74"/>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87F1B"/>
    <w:rsid w:val="00490E26"/>
    <w:rsid w:val="00490F97"/>
    <w:rsid w:val="004931AF"/>
    <w:rsid w:val="004936F2"/>
    <w:rsid w:val="00495511"/>
    <w:rsid w:val="00496BF5"/>
    <w:rsid w:val="00496DB5"/>
    <w:rsid w:val="004976BA"/>
    <w:rsid w:val="00497794"/>
    <w:rsid w:val="004A0563"/>
    <w:rsid w:val="004A5644"/>
    <w:rsid w:val="004B1D63"/>
    <w:rsid w:val="004B2119"/>
    <w:rsid w:val="004B296F"/>
    <w:rsid w:val="004B3F25"/>
    <w:rsid w:val="004B446C"/>
    <w:rsid w:val="004B4F66"/>
    <w:rsid w:val="004B5EDB"/>
    <w:rsid w:val="004B6243"/>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F2F3C"/>
    <w:rsid w:val="004F3544"/>
    <w:rsid w:val="004F64A3"/>
    <w:rsid w:val="004F6C93"/>
    <w:rsid w:val="004F7EE5"/>
    <w:rsid w:val="00500C38"/>
    <w:rsid w:val="00501FBF"/>
    <w:rsid w:val="005022EC"/>
    <w:rsid w:val="00503518"/>
    <w:rsid w:val="00503853"/>
    <w:rsid w:val="00503F5A"/>
    <w:rsid w:val="00504D35"/>
    <w:rsid w:val="00507F4D"/>
    <w:rsid w:val="00511023"/>
    <w:rsid w:val="005124E1"/>
    <w:rsid w:val="00514717"/>
    <w:rsid w:val="00514764"/>
    <w:rsid w:val="00515044"/>
    <w:rsid w:val="0051708D"/>
    <w:rsid w:val="0051781E"/>
    <w:rsid w:val="00517A67"/>
    <w:rsid w:val="00520FD3"/>
    <w:rsid w:val="0053099B"/>
    <w:rsid w:val="00530A73"/>
    <w:rsid w:val="00531BAB"/>
    <w:rsid w:val="00532AE4"/>
    <w:rsid w:val="00535DB9"/>
    <w:rsid w:val="00535E38"/>
    <w:rsid w:val="00536868"/>
    <w:rsid w:val="00536F7A"/>
    <w:rsid w:val="00537035"/>
    <w:rsid w:val="00540553"/>
    <w:rsid w:val="00540F06"/>
    <w:rsid w:val="00541926"/>
    <w:rsid w:val="0054373E"/>
    <w:rsid w:val="005442E1"/>
    <w:rsid w:val="00545184"/>
    <w:rsid w:val="00546067"/>
    <w:rsid w:val="005463D3"/>
    <w:rsid w:val="005472AA"/>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77655"/>
    <w:rsid w:val="00580B93"/>
    <w:rsid w:val="00580D4E"/>
    <w:rsid w:val="00581819"/>
    <w:rsid w:val="00581E8C"/>
    <w:rsid w:val="005834D6"/>
    <w:rsid w:val="0058449E"/>
    <w:rsid w:val="00586560"/>
    <w:rsid w:val="005878C6"/>
    <w:rsid w:val="005908C1"/>
    <w:rsid w:val="00591203"/>
    <w:rsid w:val="00597B18"/>
    <w:rsid w:val="005A0E7B"/>
    <w:rsid w:val="005A1BA1"/>
    <w:rsid w:val="005A22A2"/>
    <w:rsid w:val="005A2C5C"/>
    <w:rsid w:val="005A3AD9"/>
    <w:rsid w:val="005A4CC1"/>
    <w:rsid w:val="005A5FCA"/>
    <w:rsid w:val="005A6A5C"/>
    <w:rsid w:val="005B0651"/>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71B8"/>
    <w:rsid w:val="005D7A66"/>
    <w:rsid w:val="005E1430"/>
    <w:rsid w:val="005E1917"/>
    <w:rsid w:val="005E4B91"/>
    <w:rsid w:val="005E59CF"/>
    <w:rsid w:val="005E5CA6"/>
    <w:rsid w:val="005E629D"/>
    <w:rsid w:val="005E6A0B"/>
    <w:rsid w:val="005F1916"/>
    <w:rsid w:val="005F1C6D"/>
    <w:rsid w:val="005F21FC"/>
    <w:rsid w:val="005F27CA"/>
    <w:rsid w:val="005F36CF"/>
    <w:rsid w:val="005F62E7"/>
    <w:rsid w:val="005F66A4"/>
    <w:rsid w:val="005F772B"/>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4850"/>
    <w:rsid w:val="006253B2"/>
    <w:rsid w:val="006266DB"/>
    <w:rsid w:val="00627559"/>
    <w:rsid w:val="006318C3"/>
    <w:rsid w:val="00632394"/>
    <w:rsid w:val="00632624"/>
    <w:rsid w:val="00633B14"/>
    <w:rsid w:val="00634047"/>
    <w:rsid w:val="0063617F"/>
    <w:rsid w:val="00640078"/>
    <w:rsid w:val="00642906"/>
    <w:rsid w:val="006432F4"/>
    <w:rsid w:val="00646602"/>
    <w:rsid w:val="0065020B"/>
    <w:rsid w:val="006504E7"/>
    <w:rsid w:val="006511F6"/>
    <w:rsid w:val="006529A4"/>
    <w:rsid w:val="006556E4"/>
    <w:rsid w:val="00656F5E"/>
    <w:rsid w:val="0066062D"/>
    <w:rsid w:val="00663CBA"/>
    <w:rsid w:val="00664F47"/>
    <w:rsid w:val="0066568C"/>
    <w:rsid w:val="00666BB5"/>
    <w:rsid w:val="006671C4"/>
    <w:rsid w:val="006675FB"/>
    <w:rsid w:val="00670A34"/>
    <w:rsid w:val="00671F48"/>
    <w:rsid w:val="00672B36"/>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D61"/>
    <w:rsid w:val="00695FAC"/>
    <w:rsid w:val="00696144"/>
    <w:rsid w:val="00696357"/>
    <w:rsid w:val="006A1B27"/>
    <w:rsid w:val="006A1E4A"/>
    <w:rsid w:val="006A415C"/>
    <w:rsid w:val="006A428A"/>
    <w:rsid w:val="006A5604"/>
    <w:rsid w:val="006A5878"/>
    <w:rsid w:val="006A74BD"/>
    <w:rsid w:val="006A7B9F"/>
    <w:rsid w:val="006B0D79"/>
    <w:rsid w:val="006B1403"/>
    <w:rsid w:val="006B1AC3"/>
    <w:rsid w:val="006B23D0"/>
    <w:rsid w:val="006B2928"/>
    <w:rsid w:val="006B3C03"/>
    <w:rsid w:val="006B48A0"/>
    <w:rsid w:val="006B503B"/>
    <w:rsid w:val="006C0371"/>
    <w:rsid w:val="006C0DAE"/>
    <w:rsid w:val="006C3D89"/>
    <w:rsid w:val="006C4010"/>
    <w:rsid w:val="006C471D"/>
    <w:rsid w:val="006C6457"/>
    <w:rsid w:val="006D10DC"/>
    <w:rsid w:val="006D26A6"/>
    <w:rsid w:val="006D3D52"/>
    <w:rsid w:val="006D4FD5"/>
    <w:rsid w:val="006D7311"/>
    <w:rsid w:val="006D7654"/>
    <w:rsid w:val="006E0C15"/>
    <w:rsid w:val="006E1DDC"/>
    <w:rsid w:val="006E782F"/>
    <w:rsid w:val="006F2FA3"/>
    <w:rsid w:val="006F317D"/>
    <w:rsid w:val="006F35E8"/>
    <w:rsid w:val="006F3A0F"/>
    <w:rsid w:val="006F6784"/>
    <w:rsid w:val="006F74B4"/>
    <w:rsid w:val="006F7E47"/>
    <w:rsid w:val="00700F3C"/>
    <w:rsid w:val="0070140E"/>
    <w:rsid w:val="0070273D"/>
    <w:rsid w:val="007036D1"/>
    <w:rsid w:val="0070451C"/>
    <w:rsid w:val="0070666B"/>
    <w:rsid w:val="00706B94"/>
    <w:rsid w:val="00707030"/>
    <w:rsid w:val="0071012C"/>
    <w:rsid w:val="0071254E"/>
    <w:rsid w:val="00715C4D"/>
    <w:rsid w:val="007160DA"/>
    <w:rsid w:val="0071657E"/>
    <w:rsid w:val="0072189F"/>
    <w:rsid w:val="00721CD9"/>
    <w:rsid w:val="0072289E"/>
    <w:rsid w:val="00722EFC"/>
    <w:rsid w:val="00723786"/>
    <w:rsid w:val="00723922"/>
    <w:rsid w:val="007251E5"/>
    <w:rsid w:val="00726661"/>
    <w:rsid w:val="00727558"/>
    <w:rsid w:val="0073205D"/>
    <w:rsid w:val="007331E6"/>
    <w:rsid w:val="007335E5"/>
    <w:rsid w:val="00734003"/>
    <w:rsid w:val="007367B4"/>
    <w:rsid w:val="00740B11"/>
    <w:rsid w:val="00741A00"/>
    <w:rsid w:val="00741A80"/>
    <w:rsid w:val="0074254C"/>
    <w:rsid w:val="00744636"/>
    <w:rsid w:val="00745A50"/>
    <w:rsid w:val="00746BEA"/>
    <w:rsid w:val="00747ADC"/>
    <w:rsid w:val="00747B87"/>
    <w:rsid w:val="00750119"/>
    <w:rsid w:val="00750138"/>
    <w:rsid w:val="00751F5F"/>
    <w:rsid w:val="00753613"/>
    <w:rsid w:val="00754ABB"/>
    <w:rsid w:val="00754CDB"/>
    <w:rsid w:val="00756384"/>
    <w:rsid w:val="00761CFE"/>
    <w:rsid w:val="007625A8"/>
    <w:rsid w:val="00763DF0"/>
    <w:rsid w:val="00766804"/>
    <w:rsid w:val="00766F30"/>
    <w:rsid w:val="00770B11"/>
    <w:rsid w:val="00772E49"/>
    <w:rsid w:val="00773365"/>
    <w:rsid w:val="00776F01"/>
    <w:rsid w:val="00776F15"/>
    <w:rsid w:val="00780F85"/>
    <w:rsid w:val="007822BE"/>
    <w:rsid w:val="00785A1F"/>
    <w:rsid w:val="00787D3A"/>
    <w:rsid w:val="00793469"/>
    <w:rsid w:val="00793742"/>
    <w:rsid w:val="00793DA4"/>
    <w:rsid w:val="007940A6"/>
    <w:rsid w:val="007A0CD6"/>
    <w:rsid w:val="007A13CD"/>
    <w:rsid w:val="007A2378"/>
    <w:rsid w:val="007A537E"/>
    <w:rsid w:val="007A6AF9"/>
    <w:rsid w:val="007A6DC4"/>
    <w:rsid w:val="007B0F36"/>
    <w:rsid w:val="007B3602"/>
    <w:rsid w:val="007B42F3"/>
    <w:rsid w:val="007B5D91"/>
    <w:rsid w:val="007B5E13"/>
    <w:rsid w:val="007B650F"/>
    <w:rsid w:val="007B6EDA"/>
    <w:rsid w:val="007C062A"/>
    <w:rsid w:val="007C1193"/>
    <w:rsid w:val="007C20B9"/>
    <w:rsid w:val="007C24E0"/>
    <w:rsid w:val="007D26AC"/>
    <w:rsid w:val="007D4062"/>
    <w:rsid w:val="007D591C"/>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42A0"/>
    <w:rsid w:val="008047CA"/>
    <w:rsid w:val="0080729C"/>
    <w:rsid w:val="008072EC"/>
    <w:rsid w:val="00811D37"/>
    <w:rsid w:val="00812083"/>
    <w:rsid w:val="008133C1"/>
    <w:rsid w:val="0081374B"/>
    <w:rsid w:val="00813A3B"/>
    <w:rsid w:val="008152C1"/>
    <w:rsid w:val="008179E5"/>
    <w:rsid w:val="00820FA9"/>
    <w:rsid w:val="0082190A"/>
    <w:rsid w:val="00823CEA"/>
    <w:rsid w:val="008240F5"/>
    <w:rsid w:val="00825292"/>
    <w:rsid w:val="00825CED"/>
    <w:rsid w:val="00826AF7"/>
    <w:rsid w:val="00826DA5"/>
    <w:rsid w:val="00832F78"/>
    <w:rsid w:val="00836996"/>
    <w:rsid w:val="00836AA0"/>
    <w:rsid w:val="00836F3A"/>
    <w:rsid w:val="0084086E"/>
    <w:rsid w:val="008416A6"/>
    <w:rsid w:val="00844CFA"/>
    <w:rsid w:val="00845E05"/>
    <w:rsid w:val="008469EA"/>
    <w:rsid w:val="008475BD"/>
    <w:rsid w:val="00851585"/>
    <w:rsid w:val="008518D7"/>
    <w:rsid w:val="00854540"/>
    <w:rsid w:val="00854C5B"/>
    <w:rsid w:val="008559B5"/>
    <w:rsid w:val="00860344"/>
    <w:rsid w:val="00860C08"/>
    <w:rsid w:val="008618D2"/>
    <w:rsid w:val="00866EC5"/>
    <w:rsid w:val="00872D39"/>
    <w:rsid w:val="0087327E"/>
    <w:rsid w:val="00875F59"/>
    <w:rsid w:val="00877E21"/>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678E"/>
    <w:rsid w:val="008B7E7F"/>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5AC6"/>
    <w:rsid w:val="008D69F0"/>
    <w:rsid w:val="008E025F"/>
    <w:rsid w:val="008E0F83"/>
    <w:rsid w:val="008E34FA"/>
    <w:rsid w:val="008E428D"/>
    <w:rsid w:val="008E6DE6"/>
    <w:rsid w:val="008F07A5"/>
    <w:rsid w:val="008F2795"/>
    <w:rsid w:val="008F3282"/>
    <w:rsid w:val="008F4F22"/>
    <w:rsid w:val="00901700"/>
    <w:rsid w:val="009039AC"/>
    <w:rsid w:val="00904342"/>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E03"/>
    <w:rsid w:val="009743F1"/>
    <w:rsid w:val="00976ED2"/>
    <w:rsid w:val="00982CFA"/>
    <w:rsid w:val="00984782"/>
    <w:rsid w:val="00985720"/>
    <w:rsid w:val="0099011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92E"/>
    <w:rsid w:val="009B3BAC"/>
    <w:rsid w:val="009B6916"/>
    <w:rsid w:val="009B6DF4"/>
    <w:rsid w:val="009B7651"/>
    <w:rsid w:val="009C0C20"/>
    <w:rsid w:val="009C1249"/>
    <w:rsid w:val="009C2552"/>
    <w:rsid w:val="009C269E"/>
    <w:rsid w:val="009C3546"/>
    <w:rsid w:val="009C360D"/>
    <w:rsid w:val="009C4309"/>
    <w:rsid w:val="009C50E2"/>
    <w:rsid w:val="009C531E"/>
    <w:rsid w:val="009C5D08"/>
    <w:rsid w:val="009D192D"/>
    <w:rsid w:val="009D1C21"/>
    <w:rsid w:val="009D4499"/>
    <w:rsid w:val="009D762C"/>
    <w:rsid w:val="009E1A7B"/>
    <w:rsid w:val="009E25A4"/>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0792"/>
    <w:rsid w:val="00A11C5E"/>
    <w:rsid w:val="00A11C6C"/>
    <w:rsid w:val="00A11EA1"/>
    <w:rsid w:val="00A12F6B"/>
    <w:rsid w:val="00A153DC"/>
    <w:rsid w:val="00A15F05"/>
    <w:rsid w:val="00A16927"/>
    <w:rsid w:val="00A174A5"/>
    <w:rsid w:val="00A20513"/>
    <w:rsid w:val="00A217C4"/>
    <w:rsid w:val="00A2298C"/>
    <w:rsid w:val="00A233BA"/>
    <w:rsid w:val="00A241EC"/>
    <w:rsid w:val="00A24BD7"/>
    <w:rsid w:val="00A2520E"/>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9B2"/>
    <w:rsid w:val="00A46B75"/>
    <w:rsid w:val="00A473D4"/>
    <w:rsid w:val="00A47477"/>
    <w:rsid w:val="00A52129"/>
    <w:rsid w:val="00A52757"/>
    <w:rsid w:val="00A5327B"/>
    <w:rsid w:val="00A54F1E"/>
    <w:rsid w:val="00A56981"/>
    <w:rsid w:val="00A60B41"/>
    <w:rsid w:val="00A60FCB"/>
    <w:rsid w:val="00A631F4"/>
    <w:rsid w:val="00A63A5D"/>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2AE7"/>
    <w:rsid w:val="00A833A5"/>
    <w:rsid w:val="00A85CFF"/>
    <w:rsid w:val="00A91F4B"/>
    <w:rsid w:val="00A94FCB"/>
    <w:rsid w:val="00A96A0D"/>
    <w:rsid w:val="00AA005E"/>
    <w:rsid w:val="00AA291D"/>
    <w:rsid w:val="00AA3362"/>
    <w:rsid w:val="00AA379F"/>
    <w:rsid w:val="00AA3856"/>
    <w:rsid w:val="00AA3C4F"/>
    <w:rsid w:val="00AA48B8"/>
    <w:rsid w:val="00AA5067"/>
    <w:rsid w:val="00AA57F8"/>
    <w:rsid w:val="00AA5952"/>
    <w:rsid w:val="00AA5999"/>
    <w:rsid w:val="00AA7402"/>
    <w:rsid w:val="00AB10EC"/>
    <w:rsid w:val="00AB4BCE"/>
    <w:rsid w:val="00AB59DE"/>
    <w:rsid w:val="00AB66F7"/>
    <w:rsid w:val="00AC0426"/>
    <w:rsid w:val="00AC05DC"/>
    <w:rsid w:val="00AC0848"/>
    <w:rsid w:val="00AC0AAC"/>
    <w:rsid w:val="00AC317B"/>
    <w:rsid w:val="00AC36F9"/>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9D"/>
    <w:rsid w:val="00AF2856"/>
    <w:rsid w:val="00AF40F1"/>
    <w:rsid w:val="00AF743B"/>
    <w:rsid w:val="00B03624"/>
    <w:rsid w:val="00B03B89"/>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4E20"/>
    <w:rsid w:val="00B35E3E"/>
    <w:rsid w:val="00B37457"/>
    <w:rsid w:val="00B40834"/>
    <w:rsid w:val="00B41418"/>
    <w:rsid w:val="00B418E9"/>
    <w:rsid w:val="00B422C3"/>
    <w:rsid w:val="00B430DD"/>
    <w:rsid w:val="00B44794"/>
    <w:rsid w:val="00B44BB1"/>
    <w:rsid w:val="00B50367"/>
    <w:rsid w:val="00B51F09"/>
    <w:rsid w:val="00B529F9"/>
    <w:rsid w:val="00B53AEA"/>
    <w:rsid w:val="00B57485"/>
    <w:rsid w:val="00B6207E"/>
    <w:rsid w:val="00B626C6"/>
    <w:rsid w:val="00B62E88"/>
    <w:rsid w:val="00B639AF"/>
    <w:rsid w:val="00B75C3C"/>
    <w:rsid w:val="00B75C7A"/>
    <w:rsid w:val="00B824CB"/>
    <w:rsid w:val="00B83198"/>
    <w:rsid w:val="00B84527"/>
    <w:rsid w:val="00B84EDF"/>
    <w:rsid w:val="00B85BE0"/>
    <w:rsid w:val="00B86347"/>
    <w:rsid w:val="00B869D3"/>
    <w:rsid w:val="00B86A34"/>
    <w:rsid w:val="00B91CD3"/>
    <w:rsid w:val="00B91DD1"/>
    <w:rsid w:val="00B939BB"/>
    <w:rsid w:val="00B95C39"/>
    <w:rsid w:val="00BA43FC"/>
    <w:rsid w:val="00BA4C57"/>
    <w:rsid w:val="00BA566E"/>
    <w:rsid w:val="00BA63A8"/>
    <w:rsid w:val="00BA6872"/>
    <w:rsid w:val="00BA7AE4"/>
    <w:rsid w:val="00BB00F9"/>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FE"/>
    <w:rsid w:val="00BF3D54"/>
    <w:rsid w:val="00BF3F5D"/>
    <w:rsid w:val="00BF405C"/>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77BBB"/>
    <w:rsid w:val="00C84E3C"/>
    <w:rsid w:val="00C853D8"/>
    <w:rsid w:val="00C854FC"/>
    <w:rsid w:val="00C86156"/>
    <w:rsid w:val="00C86368"/>
    <w:rsid w:val="00C87EB2"/>
    <w:rsid w:val="00C91BE3"/>
    <w:rsid w:val="00C91C16"/>
    <w:rsid w:val="00C920B9"/>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087B"/>
    <w:rsid w:val="00CC0B3C"/>
    <w:rsid w:val="00CC3E7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20D8"/>
    <w:rsid w:val="00D32D4F"/>
    <w:rsid w:val="00D33578"/>
    <w:rsid w:val="00D33D82"/>
    <w:rsid w:val="00D34B9F"/>
    <w:rsid w:val="00D35D91"/>
    <w:rsid w:val="00D363D8"/>
    <w:rsid w:val="00D457EF"/>
    <w:rsid w:val="00D47907"/>
    <w:rsid w:val="00D506B3"/>
    <w:rsid w:val="00D50721"/>
    <w:rsid w:val="00D51127"/>
    <w:rsid w:val="00D52F0B"/>
    <w:rsid w:val="00D543F6"/>
    <w:rsid w:val="00D55485"/>
    <w:rsid w:val="00D557CF"/>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3CA"/>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5B14"/>
    <w:rsid w:val="00DD6C74"/>
    <w:rsid w:val="00DE0776"/>
    <w:rsid w:val="00DE0E3A"/>
    <w:rsid w:val="00DE3AAB"/>
    <w:rsid w:val="00DE41C7"/>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4067"/>
    <w:rsid w:val="00E16F1C"/>
    <w:rsid w:val="00E171AE"/>
    <w:rsid w:val="00E1756B"/>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54B"/>
    <w:rsid w:val="00E46975"/>
    <w:rsid w:val="00E46B6E"/>
    <w:rsid w:val="00E46D6A"/>
    <w:rsid w:val="00E475BA"/>
    <w:rsid w:val="00E51D26"/>
    <w:rsid w:val="00E524C4"/>
    <w:rsid w:val="00E524D5"/>
    <w:rsid w:val="00E52DE1"/>
    <w:rsid w:val="00E54B1E"/>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85DD6"/>
    <w:rsid w:val="00E91F24"/>
    <w:rsid w:val="00E91FE1"/>
    <w:rsid w:val="00E93BA4"/>
    <w:rsid w:val="00E94E5D"/>
    <w:rsid w:val="00E976AA"/>
    <w:rsid w:val="00E97E11"/>
    <w:rsid w:val="00EA1295"/>
    <w:rsid w:val="00EA1E6D"/>
    <w:rsid w:val="00EA267C"/>
    <w:rsid w:val="00EA28FF"/>
    <w:rsid w:val="00EA4B70"/>
    <w:rsid w:val="00EA541A"/>
    <w:rsid w:val="00EA6746"/>
    <w:rsid w:val="00EA7491"/>
    <w:rsid w:val="00EA7513"/>
    <w:rsid w:val="00EA7957"/>
    <w:rsid w:val="00EA7D38"/>
    <w:rsid w:val="00EB0F41"/>
    <w:rsid w:val="00EB5FCB"/>
    <w:rsid w:val="00EB6604"/>
    <w:rsid w:val="00EB6719"/>
    <w:rsid w:val="00EB732F"/>
    <w:rsid w:val="00EB7AE1"/>
    <w:rsid w:val="00EC12A0"/>
    <w:rsid w:val="00EC2EFD"/>
    <w:rsid w:val="00EC3214"/>
    <w:rsid w:val="00EC4232"/>
    <w:rsid w:val="00EC4B78"/>
    <w:rsid w:val="00EC5C8E"/>
    <w:rsid w:val="00ED0DC0"/>
    <w:rsid w:val="00ED2DE7"/>
    <w:rsid w:val="00ED381A"/>
    <w:rsid w:val="00ED4D69"/>
    <w:rsid w:val="00ED632D"/>
    <w:rsid w:val="00EE04FF"/>
    <w:rsid w:val="00EE0D16"/>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935"/>
    <w:rsid w:val="00F40BE2"/>
    <w:rsid w:val="00F434E4"/>
    <w:rsid w:val="00F458C4"/>
    <w:rsid w:val="00F45C86"/>
    <w:rsid w:val="00F45FFB"/>
    <w:rsid w:val="00F46B36"/>
    <w:rsid w:val="00F47887"/>
    <w:rsid w:val="00F500F2"/>
    <w:rsid w:val="00F50635"/>
    <w:rsid w:val="00F50B24"/>
    <w:rsid w:val="00F5489C"/>
    <w:rsid w:val="00F549AC"/>
    <w:rsid w:val="00F55F4F"/>
    <w:rsid w:val="00F60106"/>
    <w:rsid w:val="00F603FF"/>
    <w:rsid w:val="00F617CF"/>
    <w:rsid w:val="00F64630"/>
    <w:rsid w:val="00F66891"/>
    <w:rsid w:val="00F66FA6"/>
    <w:rsid w:val="00F676C9"/>
    <w:rsid w:val="00F67AED"/>
    <w:rsid w:val="00F7133A"/>
    <w:rsid w:val="00F734AE"/>
    <w:rsid w:val="00F74E98"/>
    <w:rsid w:val="00F81790"/>
    <w:rsid w:val="00F81B11"/>
    <w:rsid w:val="00F833E7"/>
    <w:rsid w:val="00F84394"/>
    <w:rsid w:val="00F86B84"/>
    <w:rsid w:val="00F87501"/>
    <w:rsid w:val="00F9029C"/>
    <w:rsid w:val="00F94539"/>
    <w:rsid w:val="00F95081"/>
    <w:rsid w:val="00F96547"/>
    <w:rsid w:val="00F96951"/>
    <w:rsid w:val="00F96B7E"/>
    <w:rsid w:val="00F97CDA"/>
    <w:rsid w:val="00FA1681"/>
    <w:rsid w:val="00FA1AB2"/>
    <w:rsid w:val="00FA1F5E"/>
    <w:rsid w:val="00FA2DA1"/>
    <w:rsid w:val="00FA4A16"/>
    <w:rsid w:val="00FA5BE7"/>
    <w:rsid w:val="00FA6487"/>
    <w:rsid w:val="00FA67A4"/>
    <w:rsid w:val="00FA693B"/>
    <w:rsid w:val="00FA6954"/>
    <w:rsid w:val="00FA7046"/>
    <w:rsid w:val="00FB104B"/>
    <w:rsid w:val="00FB2C87"/>
    <w:rsid w:val="00FB503E"/>
    <w:rsid w:val="00FB5DEC"/>
    <w:rsid w:val="00FB6DC9"/>
    <w:rsid w:val="00FB6FEA"/>
    <w:rsid w:val="00FC370D"/>
    <w:rsid w:val="00FC3A26"/>
    <w:rsid w:val="00FC3ED2"/>
    <w:rsid w:val="00FD1286"/>
    <w:rsid w:val="00FD2332"/>
    <w:rsid w:val="00FD5ABE"/>
    <w:rsid w:val="00FD71A1"/>
    <w:rsid w:val="00FE02FB"/>
    <w:rsid w:val="00FE0C82"/>
    <w:rsid w:val="00FE1730"/>
    <w:rsid w:val="00FE2271"/>
    <w:rsid w:val="00FE4728"/>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microsoft.com/office/2018/08/relationships/commentsExtensible" Target="commentsExtensible.xml"/><Relationship Id="rId18" Type="http://schemas.openxmlformats.org/officeDocument/2006/relationships/image" Target="media/image4.jp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3.jpg"/><Relationship Id="rId2" Type="http://schemas.openxmlformats.org/officeDocument/2006/relationships/numbering" Target="numbering.xml"/><Relationship Id="rId16" Type="http://schemas.openxmlformats.org/officeDocument/2006/relationships/footer" Target="footer2.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footer" Target="footer1.xml"/><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45</Pages>
  <Words>83803</Words>
  <Characters>477682</Characters>
  <Application>Microsoft Office Word</Application>
  <DocSecurity>0</DocSecurity>
  <Lines>3980</Lines>
  <Paragraphs>1120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560365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8</cp:revision>
  <cp:lastPrinted>2023-03-23T20:30:00Z</cp:lastPrinted>
  <dcterms:created xsi:type="dcterms:W3CDTF">2023-06-02T16:28:00Z</dcterms:created>
  <dcterms:modified xsi:type="dcterms:W3CDTF">2023-06-07T22:21:00Z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http://www.zotero.org/styles/global-change-biology</vt:lpwstr>
  </property>
  <property fmtid="{D5CDD505-2E9C-101B-9397-08002B2CF9AE}" pid="13" name="Mendeley Recent Style Name 5_1">
    <vt:lpwstr>Global Change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http://www.zotero.org/styles/national-library-of-medicine</vt:lpwstr>
  </property>
  <property fmtid="{D5CDD505-2E9C-101B-9397-08002B2CF9AE}" pid="19" name="Mendeley Recent Style Name 8_1">
    <vt:lpwstr>National Library of Medicine</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